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898" w:rsidRDefault="000B1898" w:rsidP="000B1898">
      <w:pPr>
        <w:rPr>
          <w:rFonts w:ascii="Comic Sans MS" w:hAnsi="Comic Sans MS"/>
          <w:sz w:val="28"/>
          <w:szCs w:val="28"/>
        </w:rPr>
      </w:pPr>
      <w:r w:rsidRPr="005B1A71">
        <w:rPr>
          <w:rFonts w:ascii="Comic Sans MS" w:hAnsi="Comic Sans MS"/>
          <w:noProof/>
          <w:sz w:val="28"/>
          <w:szCs w:val="28"/>
          <w:lang w:val="en-GB" w:eastAsia="en-GB"/>
        </w:rPr>
        <w:drawing>
          <wp:anchor distT="0" distB="0" distL="114300" distR="114300" simplePos="0" relativeHeight="251659264" behindDoc="0" locked="0" layoutInCell="1" allowOverlap="1" wp14:anchorId="33EE39EF" wp14:editId="55314A28">
            <wp:simplePos x="0" y="0"/>
            <wp:positionH relativeFrom="column">
              <wp:posOffset>5114925</wp:posOffset>
            </wp:positionH>
            <wp:positionV relativeFrom="paragraph">
              <wp:posOffset>-474980</wp:posOffset>
            </wp:positionV>
            <wp:extent cx="1233805" cy="1052195"/>
            <wp:effectExtent l="0" t="0" r="4445" b="0"/>
            <wp:wrapSquare wrapText="bothSides"/>
            <wp:docPr id="1" name="Picture 1" descr="E:\Marlene B.-L\DH\TEMPLATES\d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rlene B.-L\DH\TEMPLATES\dh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3805" cy="1052195"/>
                    </a:xfrm>
                    <a:prstGeom prst="rect">
                      <a:avLst/>
                    </a:prstGeom>
                    <a:noFill/>
                    <a:ln>
                      <a:noFill/>
                    </a:ln>
                  </pic:spPr>
                </pic:pic>
              </a:graphicData>
            </a:graphic>
            <wp14:sizeRelH relativeFrom="page">
              <wp14:pctWidth>0</wp14:pctWidth>
            </wp14:sizeRelH>
            <wp14:sizeRelV relativeFrom="page">
              <wp14:pctHeight>0</wp14:pctHeight>
            </wp14:sizeRelV>
          </wp:anchor>
        </w:drawing>
      </w:r>
      <w:r w:rsidR="005B1A71" w:rsidRPr="005B1A71">
        <w:rPr>
          <w:rFonts w:ascii="Comic Sans MS" w:hAnsi="Comic Sans MS"/>
          <w:sz w:val="28"/>
          <w:szCs w:val="28"/>
        </w:rPr>
        <w:t>Dolphin House Session Curricular Overview</w:t>
      </w:r>
      <w:r>
        <w:rPr>
          <w:rFonts w:ascii="Comic Sans MS" w:hAnsi="Comic Sans MS"/>
          <w:sz w:val="28"/>
          <w:szCs w:val="28"/>
        </w:rPr>
        <w:t xml:space="preserve">                                                </w:t>
      </w:r>
    </w:p>
    <w:p w:rsidR="000B1898" w:rsidRDefault="000B1898" w:rsidP="000B1898">
      <w:pPr>
        <w:jc w:val="center"/>
        <w:rPr>
          <w:rFonts w:ascii="Comic Sans MS" w:hAnsi="Comic Sans MS"/>
          <w:sz w:val="28"/>
          <w:szCs w:val="28"/>
        </w:rPr>
      </w:pPr>
    </w:p>
    <w:p w:rsidR="000B1898" w:rsidRDefault="005B1E1B" w:rsidP="000B1898">
      <w:pPr>
        <w:jc w:val="center"/>
        <w:rPr>
          <w:rFonts w:ascii="Comic Sans MS" w:hAnsi="Comic Sans MS"/>
          <w:b/>
          <w:sz w:val="36"/>
          <w:szCs w:val="36"/>
          <w:u w:val="single"/>
        </w:rPr>
      </w:pPr>
      <w:r>
        <w:rPr>
          <w:rFonts w:ascii="Comic Sans MS" w:hAnsi="Comic Sans MS"/>
          <w:b/>
          <w:sz w:val="36"/>
          <w:szCs w:val="36"/>
          <w:u w:val="single"/>
        </w:rPr>
        <w:t>Hill Walk with Survival Skills</w:t>
      </w:r>
    </w:p>
    <w:p w:rsidR="00D04275" w:rsidRDefault="00D04275" w:rsidP="000B1898">
      <w:pPr>
        <w:jc w:val="center"/>
        <w:rPr>
          <w:rFonts w:ascii="Comic Sans MS" w:hAnsi="Comic Sans MS"/>
          <w:b/>
          <w:sz w:val="36"/>
          <w:szCs w:val="36"/>
          <w:u w:val="single"/>
        </w:rPr>
      </w:pPr>
      <w:r>
        <w:rPr>
          <w:rFonts w:ascii="Comic Sans MS" w:hAnsi="Comic Sans MS"/>
          <w:b/>
          <w:sz w:val="36"/>
          <w:szCs w:val="36"/>
          <w:u w:val="single"/>
        </w:rPr>
        <w:t>(</w:t>
      </w:r>
      <w:r w:rsidR="001660EA">
        <w:rPr>
          <w:rFonts w:ascii="Comic Sans MS" w:hAnsi="Comic Sans MS"/>
          <w:b/>
          <w:sz w:val="36"/>
          <w:szCs w:val="36"/>
          <w:u w:val="single"/>
        </w:rPr>
        <w:t xml:space="preserve">with </w:t>
      </w:r>
      <w:bookmarkStart w:id="0" w:name="_GoBack"/>
      <w:bookmarkEnd w:id="0"/>
      <w:r>
        <w:rPr>
          <w:rFonts w:ascii="Comic Sans MS" w:hAnsi="Comic Sans MS"/>
          <w:b/>
          <w:sz w:val="36"/>
          <w:szCs w:val="36"/>
          <w:u w:val="single"/>
        </w:rPr>
        <w:t>Renewable Energies option)</w:t>
      </w:r>
    </w:p>
    <w:p w:rsidR="000B1898" w:rsidRDefault="00A46EEE" w:rsidP="00FC61D1">
      <w:pPr>
        <w:rPr>
          <w:rFonts w:ascii="Comic Sans MS" w:hAnsi="Comic Sans MS"/>
          <w:sz w:val="24"/>
          <w:szCs w:val="24"/>
        </w:rPr>
      </w:pPr>
      <w:r>
        <w:rPr>
          <w:rFonts w:ascii="Comic Sans MS" w:hAnsi="Comic Sans MS"/>
          <w:sz w:val="24"/>
          <w:szCs w:val="24"/>
        </w:rPr>
        <w:t xml:space="preserve">We use two different hillwalking venues; the local </w:t>
      </w:r>
      <w:proofErr w:type="spellStart"/>
      <w:r>
        <w:rPr>
          <w:rFonts w:ascii="Comic Sans MS" w:hAnsi="Comic Sans MS"/>
          <w:sz w:val="24"/>
          <w:szCs w:val="24"/>
        </w:rPr>
        <w:t>Mochrum</w:t>
      </w:r>
      <w:proofErr w:type="spellEnd"/>
      <w:r>
        <w:rPr>
          <w:rFonts w:ascii="Comic Sans MS" w:hAnsi="Comic Sans MS"/>
          <w:sz w:val="24"/>
          <w:szCs w:val="24"/>
        </w:rPr>
        <w:t xml:space="preserve"> Hill (just outside of </w:t>
      </w:r>
      <w:proofErr w:type="spellStart"/>
      <w:r>
        <w:rPr>
          <w:rFonts w:ascii="Comic Sans MS" w:hAnsi="Comic Sans MS"/>
          <w:sz w:val="24"/>
          <w:szCs w:val="24"/>
        </w:rPr>
        <w:t>Culzean</w:t>
      </w:r>
      <w:proofErr w:type="spellEnd"/>
      <w:r>
        <w:rPr>
          <w:rFonts w:ascii="Comic Sans MS" w:hAnsi="Comic Sans MS"/>
          <w:sz w:val="24"/>
          <w:szCs w:val="24"/>
        </w:rPr>
        <w:t xml:space="preserve">, an extinct volcanic vent), and Cornish Hill (in the Galloways, which, although further to travel to by minibus, gives wonderful panoramic views, if the weather is kind). The walks can be tailored to suit the fitness levels/mobility of visiting groups or individuals, and we can even use our off-road buggy (additional needs wheelchair) to take children to the top of the hill, if necessary.  Throughout the journey to the top of the hill, there will be many stops to investigate the upland ecology and landscape. </w:t>
      </w:r>
      <w:r w:rsidR="00D04275">
        <w:rPr>
          <w:rFonts w:ascii="Comic Sans MS" w:hAnsi="Comic Sans MS"/>
          <w:sz w:val="24"/>
          <w:szCs w:val="24"/>
        </w:rPr>
        <w:t>There is the opportunity to add a visit to a windfarm and an evening session using hydrogen cell cars to explore aspects of renewable energies.</w:t>
      </w:r>
    </w:p>
    <w:p w:rsidR="00FC61D1" w:rsidRDefault="00FC61D1" w:rsidP="000B1898">
      <w:pPr>
        <w:jc w:val="center"/>
        <w:rPr>
          <w:rFonts w:ascii="Comic Sans MS" w:hAnsi="Comic Sans MS"/>
          <w:sz w:val="28"/>
          <w:szCs w:val="28"/>
          <w:u w:val="single"/>
        </w:rPr>
      </w:pPr>
    </w:p>
    <w:p w:rsidR="000B1898" w:rsidRPr="006A7BFC" w:rsidRDefault="000B1898" w:rsidP="000B1898">
      <w:pPr>
        <w:jc w:val="center"/>
        <w:rPr>
          <w:rFonts w:ascii="Comic Sans MS" w:hAnsi="Comic Sans MS"/>
          <w:sz w:val="28"/>
          <w:szCs w:val="28"/>
          <w:u w:val="single"/>
        </w:rPr>
      </w:pPr>
      <w:proofErr w:type="spellStart"/>
      <w:r w:rsidRPr="006A7BFC">
        <w:rPr>
          <w:rFonts w:ascii="Comic Sans MS" w:hAnsi="Comic Sans MS"/>
          <w:sz w:val="28"/>
          <w:szCs w:val="28"/>
          <w:u w:val="single"/>
        </w:rPr>
        <w:t>CfE</w:t>
      </w:r>
      <w:proofErr w:type="spellEnd"/>
      <w:r w:rsidRPr="006A7BFC">
        <w:rPr>
          <w:rFonts w:ascii="Comic Sans MS" w:hAnsi="Comic Sans MS"/>
          <w:sz w:val="28"/>
          <w:szCs w:val="28"/>
          <w:u w:val="single"/>
        </w:rPr>
        <w:t xml:space="preserve"> </w:t>
      </w:r>
      <w:r>
        <w:rPr>
          <w:rFonts w:ascii="Comic Sans MS" w:hAnsi="Comic Sans MS"/>
          <w:sz w:val="28"/>
          <w:szCs w:val="28"/>
          <w:u w:val="single"/>
        </w:rPr>
        <w:t xml:space="preserve">Second Level </w:t>
      </w:r>
      <w:r w:rsidRPr="006A7BFC">
        <w:rPr>
          <w:rFonts w:ascii="Comic Sans MS" w:hAnsi="Comic Sans MS"/>
          <w:sz w:val="28"/>
          <w:szCs w:val="28"/>
          <w:u w:val="single"/>
        </w:rPr>
        <w:t>Experiences and Outcomes</w:t>
      </w:r>
      <w:r>
        <w:rPr>
          <w:rFonts w:ascii="Comic Sans MS" w:hAnsi="Comic Sans MS"/>
          <w:sz w:val="28"/>
          <w:szCs w:val="28"/>
          <w:u w:val="single"/>
        </w:rPr>
        <w:t xml:space="preserve"> Addressed</w:t>
      </w:r>
    </w:p>
    <w:p w:rsidR="000B1898" w:rsidRPr="001377A4" w:rsidRDefault="001660EA" w:rsidP="000B1898">
      <w:pPr>
        <w:jc w:val="center"/>
        <w:rPr>
          <w:rStyle w:val="Hyperlink"/>
        </w:rPr>
      </w:pPr>
      <w:hyperlink r:id="rId6" w:anchor="all" w:history="1">
        <w:r w:rsidR="000B1898" w:rsidRPr="001377A4">
          <w:rPr>
            <w:rStyle w:val="Hyperlink"/>
            <w:sz w:val="20"/>
            <w:szCs w:val="20"/>
          </w:rPr>
          <w:t>https://education.gov.scot/scottish-education-system/policy-for-scottish-education/policy-drivers/cfe-(building-from-the-statement-appendix-incl-btc1-5)/Experiences%20and%20outcomes#all</w:t>
        </w:r>
      </w:hyperlink>
    </w:p>
    <w:p w:rsidR="000B1898" w:rsidRDefault="000B1898" w:rsidP="000B1898">
      <w:pPr>
        <w:tabs>
          <w:tab w:val="left" w:pos="8460"/>
        </w:tabs>
        <w:rPr>
          <w:rStyle w:val="PageNumber"/>
          <w:rFonts w:ascii="Arial" w:hAnsi="Arial" w:cs="Arial"/>
          <w:i/>
          <w:sz w:val="20"/>
        </w:rPr>
      </w:pPr>
    </w:p>
    <w:p w:rsidR="000B1898" w:rsidRPr="00C50CFE" w:rsidRDefault="000B1898" w:rsidP="000B1898">
      <w:pPr>
        <w:tabs>
          <w:tab w:val="left" w:pos="8460"/>
        </w:tabs>
        <w:rPr>
          <w:rFonts w:ascii="Arial" w:hAnsi="Arial" w:cs="Arial"/>
          <w:sz w:val="20"/>
          <w:u w:val="single"/>
        </w:rPr>
      </w:pPr>
      <w:r w:rsidRPr="00C50CFE">
        <w:rPr>
          <w:rFonts w:ascii="Arial" w:hAnsi="Arial" w:cs="Arial"/>
          <w:sz w:val="20"/>
          <w:u w:val="single"/>
        </w:rPr>
        <w:t>Literacy and English Curriculum</w:t>
      </w:r>
    </w:p>
    <w:p w:rsidR="000B1898" w:rsidRPr="00CC60AE" w:rsidRDefault="000B1898" w:rsidP="000B1898">
      <w:pPr>
        <w:tabs>
          <w:tab w:val="left" w:pos="8460"/>
        </w:tabs>
        <w:rPr>
          <w:rFonts w:ascii="Arial" w:hAnsi="Arial" w:cs="Arial"/>
          <w:sz w:val="20"/>
        </w:rPr>
      </w:pPr>
      <w:r w:rsidRPr="00CC60AE">
        <w:rPr>
          <w:rFonts w:ascii="Arial" w:hAnsi="Arial" w:cs="Arial"/>
          <w:b/>
          <w:color w:val="D10B17"/>
          <w:sz w:val="18"/>
          <w:szCs w:val="18"/>
        </w:rPr>
        <w:t>LIT 2-</w:t>
      </w:r>
      <w:proofErr w:type="gramStart"/>
      <w:r w:rsidRPr="00CC60AE">
        <w:rPr>
          <w:rFonts w:ascii="Arial" w:hAnsi="Arial" w:cs="Arial"/>
          <w:b/>
          <w:color w:val="D10B17"/>
          <w:sz w:val="18"/>
          <w:szCs w:val="18"/>
        </w:rPr>
        <w:t>02a</w:t>
      </w:r>
      <w:r w:rsidRPr="00CC60AE">
        <w:rPr>
          <w:rStyle w:val="PageNumber"/>
          <w:rFonts w:ascii="Arial" w:hAnsi="Arial" w:cs="Arial"/>
          <w:sz w:val="20"/>
        </w:rPr>
        <w:t xml:space="preserve">  </w:t>
      </w:r>
      <w:r w:rsidRPr="00CC60AE">
        <w:rPr>
          <w:rFonts w:ascii="Arial" w:hAnsi="Arial" w:cs="Arial"/>
          <w:sz w:val="20"/>
        </w:rPr>
        <w:t>When</w:t>
      </w:r>
      <w:proofErr w:type="gramEnd"/>
      <w:r w:rsidRPr="00CC60AE">
        <w:rPr>
          <w:rFonts w:ascii="Arial" w:hAnsi="Arial" w:cs="Arial"/>
          <w:sz w:val="20"/>
        </w:rPr>
        <w:t xml:space="preserve"> I engage with others, I can respond in ways appropriate to my role, show that I value others’ contributions and use these to build on thinking.</w:t>
      </w:r>
    </w:p>
    <w:p w:rsidR="000B1898" w:rsidRPr="00CC60AE" w:rsidRDefault="000B1898" w:rsidP="000B1898">
      <w:pPr>
        <w:tabs>
          <w:tab w:val="left" w:pos="8460"/>
        </w:tabs>
        <w:rPr>
          <w:rFonts w:ascii="Arial" w:hAnsi="Arial" w:cs="Arial"/>
          <w:sz w:val="20"/>
        </w:rPr>
      </w:pPr>
      <w:r w:rsidRPr="00CC60AE">
        <w:rPr>
          <w:rFonts w:ascii="Arial" w:hAnsi="Arial" w:cs="Arial"/>
          <w:b/>
          <w:color w:val="D10B17"/>
          <w:sz w:val="18"/>
          <w:szCs w:val="18"/>
        </w:rPr>
        <w:t>LIT 2-</w:t>
      </w:r>
      <w:proofErr w:type="gramStart"/>
      <w:r w:rsidRPr="00CC60AE">
        <w:rPr>
          <w:rFonts w:ascii="Arial" w:hAnsi="Arial" w:cs="Arial"/>
          <w:b/>
          <w:color w:val="D10B17"/>
          <w:sz w:val="18"/>
          <w:szCs w:val="18"/>
        </w:rPr>
        <w:t>07a</w:t>
      </w:r>
      <w:r w:rsidRPr="00CC60AE">
        <w:rPr>
          <w:rStyle w:val="PageNumber"/>
          <w:rFonts w:ascii="Arial" w:hAnsi="Arial" w:cs="Arial"/>
          <w:b/>
          <w:color w:val="D10B17"/>
          <w:sz w:val="18"/>
          <w:szCs w:val="18"/>
        </w:rPr>
        <w:t xml:space="preserve">  </w:t>
      </w:r>
      <w:r w:rsidRPr="00CC60AE">
        <w:rPr>
          <w:rStyle w:val="PageNumber"/>
          <w:rFonts w:ascii="Arial" w:hAnsi="Arial" w:cs="Arial"/>
          <w:sz w:val="20"/>
        </w:rPr>
        <w:t>I</w:t>
      </w:r>
      <w:proofErr w:type="gramEnd"/>
      <w:r w:rsidRPr="00CC60AE">
        <w:rPr>
          <w:rStyle w:val="PageNumber"/>
          <w:rFonts w:ascii="Arial" w:hAnsi="Arial" w:cs="Arial"/>
          <w:sz w:val="20"/>
        </w:rPr>
        <w:t xml:space="preserve"> can show my understanding of what I listen to or watch by responding to literal, inferential, evaluative and other types of questions, and by asking different kinds of questions of my own.</w:t>
      </w:r>
    </w:p>
    <w:p w:rsidR="000B1898" w:rsidRPr="005B1A71" w:rsidRDefault="000B1898" w:rsidP="000B1898">
      <w:pPr>
        <w:rPr>
          <w:rFonts w:ascii="Arial" w:hAnsi="Arial" w:cs="Arial"/>
          <w:sz w:val="20"/>
          <w:u w:val="single"/>
        </w:rPr>
      </w:pPr>
      <w:r w:rsidRPr="00CC60AE">
        <w:rPr>
          <w:rFonts w:ascii="Arial" w:hAnsi="Arial" w:cs="Arial"/>
          <w:b/>
          <w:color w:val="D10B17"/>
          <w:sz w:val="18"/>
          <w:szCs w:val="18"/>
        </w:rPr>
        <w:t>LIT 2-</w:t>
      </w:r>
      <w:proofErr w:type="gramStart"/>
      <w:r w:rsidRPr="00CC60AE">
        <w:rPr>
          <w:rFonts w:ascii="Arial" w:hAnsi="Arial" w:cs="Arial"/>
          <w:b/>
          <w:color w:val="D10B17"/>
          <w:sz w:val="18"/>
          <w:szCs w:val="18"/>
        </w:rPr>
        <w:t xml:space="preserve">10a  </w:t>
      </w:r>
      <w:r w:rsidRPr="00CC60AE">
        <w:rPr>
          <w:rFonts w:ascii="Arial" w:hAnsi="Arial" w:cs="Arial"/>
          <w:sz w:val="20"/>
        </w:rPr>
        <w:t>I</w:t>
      </w:r>
      <w:proofErr w:type="gramEnd"/>
      <w:r w:rsidRPr="00CC60AE">
        <w:rPr>
          <w:rFonts w:ascii="Arial" w:hAnsi="Arial" w:cs="Arial"/>
          <w:sz w:val="20"/>
        </w:rPr>
        <w:t xml:space="preserve"> am developing confidence when engaging with others within and beyond my place of learning.  I can communicate in a clear, expressive way and I am learning to select and </w:t>
      </w:r>
      <w:proofErr w:type="spellStart"/>
      <w:r w:rsidRPr="00CC60AE">
        <w:rPr>
          <w:rFonts w:ascii="Arial" w:hAnsi="Arial" w:cs="Arial"/>
          <w:sz w:val="20"/>
        </w:rPr>
        <w:t>organise</w:t>
      </w:r>
      <w:proofErr w:type="spellEnd"/>
      <w:r w:rsidRPr="00CC60AE">
        <w:rPr>
          <w:rFonts w:ascii="Arial" w:hAnsi="Arial" w:cs="Arial"/>
          <w:sz w:val="20"/>
        </w:rPr>
        <w:t xml:space="preserve"> </w:t>
      </w:r>
      <w:r w:rsidRPr="005B1A71">
        <w:rPr>
          <w:rFonts w:ascii="Arial" w:hAnsi="Arial" w:cs="Arial"/>
          <w:sz w:val="20"/>
        </w:rPr>
        <w:t>resources independently.</w:t>
      </w:r>
    </w:p>
    <w:p w:rsidR="000B1898" w:rsidRPr="00C50CFE" w:rsidRDefault="000B1898" w:rsidP="000B1898">
      <w:pPr>
        <w:tabs>
          <w:tab w:val="left" w:pos="8460"/>
        </w:tabs>
        <w:rPr>
          <w:rFonts w:ascii="Arial" w:hAnsi="Arial" w:cs="Arial"/>
          <w:sz w:val="20"/>
          <w:u w:val="single"/>
        </w:rPr>
      </w:pPr>
      <w:r w:rsidRPr="00C50CFE">
        <w:rPr>
          <w:rFonts w:ascii="Arial" w:hAnsi="Arial" w:cs="Arial"/>
          <w:sz w:val="20"/>
          <w:u w:val="single"/>
        </w:rPr>
        <w:t>Sciences Curriculum</w:t>
      </w:r>
    </w:p>
    <w:p w:rsidR="00DA5D05" w:rsidRPr="00215724" w:rsidRDefault="00215724" w:rsidP="00DA5D05">
      <w:pPr>
        <w:rPr>
          <w:rFonts w:ascii="Arial" w:hAnsi="Arial" w:cs="Arial"/>
          <w:b/>
          <w:color w:val="35A27D"/>
          <w:sz w:val="18"/>
          <w:szCs w:val="18"/>
        </w:rPr>
      </w:pPr>
      <w:r w:rsidRPr="00CD2695">
        <w:rPr>
          <w:rStyle w:val="PageNumber"/>
          <w:rFonts w:ascii="Arial" w:hAnsi="Arial" w:cs="Arial"/>
          <w:b/>
          <w:color w:val="35A27D"/>
          <w:sz w:val="18"/>
          <w:szCs w:val="18"/>
        </w:rPr>
        <w:t>SCN 2-</w:t>
      </w:r>
      <w:proofErr w:type="gramStart"/>
      <w:r w:rsidRPr="00CD2695">
        <w:rPr>
          <w:rStyle w:val="PageNumber"/>
          <w:rFonts w:ascii="Arial" w:hAnsi="Arial" w:cs="Arial"/>
          <w:b/>
          <w:color w:val="35A27D"/>
          <w:sz w:val="18"/>
          <w:szCs w:val="18"/>
        </w:rPr>
        <w:t>01a</w:t>
      </w:r>
      <w:r>
        <w:rPr>
          <w:rStyle w:val="PageNumber"/>
          <w:rFonts w:ascii="Arial" w:hAnsi="Arial" w:cs="Arial"/>
          <w:b/>
          <w:color w:val="35A27D"/>
          <w:sz w:val="18"/>
          <w:szCs w:val="18"/>
        </w:rPr>
        <w:t xml:space="preserve">  </w:t>
      </w:r>
      <w:r w:rsidR="00DA5D05" w:rsidRPr="009F35F5">
        <w:rPr>
          <w:rFonts w:ascii="Arial" w:hAnsi="Arial" w:cs="Arial"/>
          <w:sz w:val="20"/>
          <w:szCs w:val="20"/>
        </w:rPr>
        <w:t>I</w:t>
      </w:r>
      <w:proofErr w:type="gramEnd"/>
      <w:r w:rsidR="00DA5D05" w:rsidRPr="009F35F5">
        <w:rPr>
          <w:rFonts w:ascii="Arial" w:hAnsi="Arial" w:cs="Arial"/>
          <w:sz w:val="20"/>
          <w:szCs w:val="20"/>
        </w:rPr>
        <w:t xml:space="preserve"> can identify and classify examples of living things, past and present, to help me appreciate their diversity. I can relate physical and </w:t>
      </w:r>
      <w:proofErr w:type="spellStart"/>
      <w:r w:rsidR="00DA5D05" w:rsidRPr="009F35F5">
        <w:rPr>
          <w:rFonts w:ascii="Arial" w:hAnsi="Arial" w:cs="Arial"/>
          <w:sz w:val="20"/>
          <w:szCs w:val="20"/>
        </w:rPr>
        <w:t>behavioural</w:t>
      </w:r>
      <w:proofErr w:type="spellEnd"/>
      <w:r w:rsidR="00DA5D05" w:rsidRPr="009F35F5">
        <w:rPr>
          <w:rFonts w:ascii="Arial" w:hAnsi="Arial" w:cs="Arial"/>
          <w:sz w:val="20"/>
          <w:szCs w:val="20"/>
        </w:rPr>
        <w:t xml:space="preserve"> characteristics to their survival or extinction.</w:t>
      </w:r>
    </w:p>
    <w:p w:rsidR="00DA5D05" w:rsidRPr="00215724" w:rsidRDefault="00215724" w:rsidP="00215724">
      <w:pPr>
        <w:rPr>
          <w:rFonts w:ascii="Arial" w:hAnsi="Arial" w:cs="Arial"/>
          <w:color w:val="35A27D"/>
          <w:sz w:val="18"/>
          <w:szCs w:val="18"/>
        </w:rPr>
      </w:pPr>
      <w:r w:rsidRPr="00CD2695">
        <w:rPr>
          <w:rStyle w:val="PageNumber"/>
          <w:rFonts w:ascii="Arial" w:hAnsi="Arial" w:cs="Arial"/>
          <w:b/>
          <w:color w:val="35A27D"/>
          <w:sz w:val="18"/>
          <w:szCs w:val="18"/>
        </w:rPr>
        <w:lastRenderedPageBreak/>
        <w:t>SCN 2-</w:t>
      </w:r>
      <w:proofErr w:type="gramStart"/>
      <w:r w:rsidRPr="00CD2695">
        <w:rPr>
          <w:rStyle w:val="PageNumber"/>
          <w:rFonts w:ascii="Arial" w:hAnsi="Arial" w:cs="Arial"/>
          <w:b/>
          <w:color w:val="35A27D"/>
          <w:sz w:val="18"/>
          <w:szCs w:val="18"/>
        </w:rPr>
        <w:t>02a</w:t>
      </w:r>
      <w:r w:rsidRPr="00CD2695">
        <w:rPr>
          <w:rFonts w:ascii="Arial" w:hAnsi="Arial" w:cs="Arial"/>
          <w:color w:val="35A27D"/>
          <w:sz w:val="18"/>
          <w:szCs w:val="18"/>
        </w:rPr>
        <w:t xml:space="preserve"> </w:t>
      </w:r>
      <w:r>
        <w:rPr>
          <w:rFonts w:ascii="Arial" w:hAnsi="Arial" w:cs="Arial"/>
          <w:color w:val="35A27D"/>
          <w:sz w:val="18"/>
          <w:szCs w:val="18"/>
        </w:rPr>
        <w:t xml:space="preserve"> </w:t>
      </w:r>
      <w:r w:rsidR="00DA5D05" w:rsidRPr="009F35F5">
        <w:rPr>
          <w:rFonts w:ascii="Arial" w:hAnsi="Arial" w:cs="Arial"/>
          <w:color w:val="000000"/>
          <w:sz w:val="20"/>
          <w:szCs w:val="20"/>
        </w:rPr>
        <w:t>I</w:t>
      </w:r>
      <w:proofErr w:type="gramEnd"/>
      <w:r w:rsidR="00DA5D05" w:rsidRPr="009F35F5">
        <w:rPr>
          <w:rFonts w:ascii="Arial" w:hAnsi="Arial" w:cs="Arial"/>
          <w:color w:val="000000"/>
          <w:sz w:val="20"/>
          <w:szCs w:val="20"/>
        </w:rPr>
        <w:t xml:space="preserve"> can use my knowledge of the interactions and energy flow between plants and animals in ecosystems, food chains and webs. I have contributed to the design or conservation of a wildlife area.</w:t>
      </w:r>
    </w:p>
    <w:p w:rsidR="00DA5D05" w:rsidRDefault="00215724" w:rsidP="00DA5D05">
      <w:pPr>
        <w:rPr>
          <w:rFonts w:ascii="Arial" w:hAnsi="Arial" w:cs="Arial"/>
          <w:sz w:val="20"/>
          <w:szCs w:val="20"/>
        </w:rPr>
      </w:pPr>
      <w:r w:rsidRPr="00CD2695">
        <w:rPr>
          <w:rStyle w:val="PageNumber"/>
          <w:rFonts w:ascii="Arial" w:hAnsi="Arial" w:cs="Arial"/>
          <w:b/>
          <w:color w:val="35A27D"/>
          <w:sz w:val="18"/>
          <w:szCs w:val="18"/>
        </w:rPr>
        <w:t>SCN 2-</w:t>
      </w:r>
      <w:proofErr w:type="gramStart"/>
      <w:r w:rsidRPr="00CD2695">
        <w:rPr>
          <w:rStyle w:val="PageNumber"/>
          <w:rFonts w:ascii="Arial" w:hAnsi="Arial" w:cs="Arial"/>
          <w:b/>
          <w:color w:val="35A27D"/>
          <w:sz w:val="18"/>
          <w:szCs w:val="18"/>
        </w:rPr>
        <w:t>02b</w:t>
      </w:r>
      <w:r>
        <w:rPr>
          <w:rFonts w:ascii="Arial" w:hAnsi="Arial" w:cs="Arial"/>
          <w:b/>
          <w:color w:val="35A27D"/>
          <w:sz w:val="18"/>
          <w:szCs w:val="18"/>
        </w:rPr>
        <w:t xml:space="preserve">  </w:t>
      </w:r>
      <w:r w:rsidR="00DA5D05" w:rsidRPr="009F35F5">
        <w:rPr>
          <w:rFonts w:ascii="Arial" w:hAnsi="Arial" w:cs="Arial"/>
          <w:sz w:val="20"/>
          <w:szCs w:val="20"/>
        </w:rPr>
        <w:t>Through</w:t>
      </w:r>
      <w:proofErr w:type="gramEnd"/>
      <w:r w:rsidR="00DA5D05" w:rsidRPr="009F35F5">
        <w:rPr>
          <w:rFonts w:ascii="Arial" w:hAnsi="Arial" w:cs="Arial"/>
          <w:sz w:val="20"/>
          <w:szCs w:val="20"/>
        </w:rPr>
        <w:t xml:space="preserve"> carrying out practical activities and investigations, I can show how plants have benefited society</w:t>
      </w:r>
      <w:r w:rsidR="00DA5D05">
        <w:rPr>
          <w:rFonts w:ascii="Arial" w:hAnsi="Arial" w:cs="Arial"/>
          <w:sz w:val="20"/>
          <w:szCs w:val="20"/>
        </w:rPr>
        <w:t>.</w:t>
      </w:r>
    </w:p>
    <w:p w:rsidR="00A46EEE" w:rsidRPr="00A46EEE" w:rsidRDefault="00A46EEE" w:rsidP="00A46EEE">
      <w:pPr>
        <w:pStyle w:val="TableContents"/>
        <w:rPr>
          <w:rFonts w:ascii="Arial" w:hAnsi="Arial" w:cs="Arial"/>
          <w:color w:val="35A27D"/>
          <w:sz w:val="18"/>
          <w:szCs w:val="18"/>
        </w:rPr>
      </w:pPr>
      <w:r w:rsidRPr="00CD2695">
        <w:rPr>
          <w:rStyle w:val="PageNumber"/>
          <w:rFonts w:ascii="Arial" w:hAnsi="Arial" w:cs="Arial"/>
          <w:b/>
          <w:color w:val="35A27D"/>
          <w:sz w:val="18"/>
          <w:szCs w:val="18"/>
        </w:rPr>
        <w:t>SCN 2-</w:t>
      </w:r>
      <w:proofErr w:type="gramStart"/>
      <w:r w:rsidRPr="00CD2695">
        <w:rPr>
          <w:rStyle w:val="PageNumber"/>
          <w:rFonts w:ascii="Arial" w:hAnsi="Arial" w:cs="Arial"/>
          <w:b/>
          <w:color w:val="35A27D"/>
          <w:sz w:val="18"/>
          <w:szCs w:val="18"/>
        </w:rPr>
        <w:t>04a</w:t>
      </w:r>
      <w:r w:rsidRPr="00CD2695">
        <w:rPr>
          <w:rFonts w:ascii="Arial" w:hAnsi="Arial" w:cs="Arial"/>
          <w:color w:val="35A27D"/>
          <w:sz w:val="18"/>
          <w:szCs w:val="18"/>
        </w:rPr>
        <w:t xml:space="preserve"> </w:t>
      </w:r>
      <w:r>
        <w:rPr>
          <w:rFonts w:ascii="Arial" w:hAnsi="Arial" w:cs="Arial"/>
          <w:color w:val="35A27D"/>
          <w:sz w:val="18"/>
          <w:szCs w:val="18"/>
        </w:rPr>
        <w:t xml:space="preserve"> </w:t>
      </w:r>
      <w:r w:rsidRPr="009F35F5">
        <w:rPr>
          <w:sz w:val="20"/>
        </w:rPr>
        <w:t>By</w:t>
      </w:r>
      <w:proofErr w:type="gramEnd"/>
      <w:r w:rsidRPr="009F35F5">
        <w:rPr>
          <w:sz w:val="20"/>
        </w:rPr>
        <w:t xml:space="preserve"> considering examples where energy is conserved, I can identify the energy source, how it is transferred and ways of reducing wasted energy.</w:t>
      </w:r>
    </w:p>
    <w:p w:rsidR="00D04275" w:rsidRDefault="00D04275" w:rsidP="00F06B76">
      <w:pPr>
        <w:pStyle w:val="TableContents"/>
        <w:rPr>
          <w:rFonts w:ascii="Arial" w:eastAsiaTheme="minorHAnsi" w:hAnsi="Arial" w:cs="Arial"/>
          <w:sz w:val="20"/>
          <w:lang w:val="en-US" w:eastAsia="en-US"/>
        </w:rPr>
      </w:pPr>
    </w:p>
    <w:p w:rsidR="00A46EEE" w:rsidRPr="00F06B76" w:rsidRDefault="00A46EEE" w:rsidP="00F06B76">
      <w:pPr>
        <w:pStyle w:val="TableContents"/>
        <w:rPr>
          <w:rFonts w:ascii="Arial" w:hAnsi="Arial" w:cs="Arial"/>
          <w:color w:val="35A27D"/>
          <w:sz w:val="18"/>
          <w:szCs w:val="18"/>
        </w:rPr>
      </w:pPr>
      <w:r w:rsidRPr="00CD2695">
        <w:rPr>
          <w:rStyle w:val="PageNumber"/>
          <w:rFonts w:ascii="Arial" w:hAnsi="Arial" w:cs="Arial"/>
          <w:b/>
          <w:color w:val="35A27D"/>
          <w:sz w:val="18"/>
          <w:szCs w:val="18"/>
        </w:rPr>
        <w:t>SCN 2-</w:t>
      </w:r>
      <w:proofErr w:type="gramStart"/>
      <w:r w:rsidRPr="00CD2695">
        <w:rPr>
          <w:rStyle w:val="PageNumber"/>
          <w:rFonts w:ascii="Arial" w:hAnsi="Arial" w:cs="Arial"/>
          <w:b/>
          <w:color w:val="35A27D"/>
          <w:sz w:val="18"/>
          <w:szCs w:val="18"/>
        </w:rPr>
        <w:t>04b</w:t>
      </w:r>
      <w:r w:rsidRPr="00CD2695">
        <w:rPr>
          <w:rFonts w:ascii="Arial" w:hAnsi="Arial" w:cs="Arial"/>
          <w:color w:val="35A27D"/>
          <w:sz w:val="18"/>
          <w:szCs w:val="18"/>
        </w:rPr>
        <w:t xml:space="preserve"> </w:t>
      </w:r>
      <w:r w:rsidR="00F06B76">
        <w:rPr>
          <w:rFonts w:ascii="Arial" w:hAnsi="Arial" w:cs="Arial"/>
          <w:color w:val="35A27D"/>
          <w:sz w:val="18"/>
          <w:szCs w:val="18"/>
        </w:rPr>
        <w:t xml:space="preserve"> </w:t>
      </w:r>
      <w:r w:rsidRPr="009F35F5">
        <w:rPr>
          <w:rFonts w:ascii="Arial" w:hAnsi="Arial" w:cs="Arial"/>
          <w:sz w:val="20"/>
        </w:rPr>
        <w:t>Through</w:t>
      </w:r>
      <w:proofErr w:type="gramEnd"/>
      <w:r w:rsidRPr="009F35F5">
        <w:rPr>
          <w:rFonts w:ascii="Arial" w:hAnsi="Arial" w:cs="Arial"/>
          <w:sz w:val="20"/>
        </w:rPr>
        <w:t xml:space="preserve"> exploring non</w:t>
      </w:r>
      <w:r>
        <w:rPr>
          <w:rFonts w:ascii="Arial" w:hAnsi="Arial" w:cs="Arial"/>
          <w:sz w:val="20"/>
        </w:rPr>
        <w:t>-</w:t>
      </w:r>
      <w:r w:rsidRPr="009F35F5">
        <w:rPr>
          <w:rFonts w:ascii="Arial" w:hAnsi="Arial" w:cs="Arial"/>
          <w:sz w:val="20"/>
        </w:rPr>
        <w:t>renewable energy sources, I can describe how they are used in Scotland today and express an informed view on the implications for their future use.</w:t>
      </w:r>
    </w:p>
    <w:p w:rsidR="00F06B76" w:rsidRDefault="00F06B76" w:rsidP="00215724">
      <w:pPr>
        <w:pStyle w:val="TableContents"/>
        <w:rPr>
          <w:rFonts w:ascii="Arial" w:eastAsiaTheme="minorHAnsi" w:hAnsi="Arial" w:cs="Arial"/>
          <w:b/>
          <w:color w:val="35A27D"/>
          <w:sz w:val="18"/>
          <w:szCs w:val="18"/>
          <w:lang w:val="en-US" w:eastAsia="en-US"/>
        </w:rPr>
      </w:pPr>
    </w:p>
    <w:p w:rsidR="00215724" w:rsidRDefault="00215724" w:rsidP="00215724">
      <w:pPr>
        <w:pStyle w:val="TableContents"/>
        <w:rPr>
          <w:rFonts w:ascii="Arial" w:hAnsi="Arial" w:cs="Arial"/>
          <w:sz w:val="20"/>
        </w:rPr>
      </w:pPr>
      <w:r w:rsidRPr="002343A0">
        <w:rPr>
          <w:rStyle w:val="PageNumber"/>
          <w:rFonts w:ascii="Arial" w:hAnsi="Arial" w:cs="Arial"/>
          <w:b/>
          <w:color w:val="35A27D"/>
          <w:sz w:val="18"/>
          <w:szCs w:val="18"/>
        </w:rPr>
        <w:t>SCN 2-</w:t>
      </w:r>
      <w:proofErr w:type="gramStart"/>
      <w:r w:rsidRPr="002343A0">
        <w:rPr>
          <w:rStyle w:val="PageNumber"/>
          <w:rFonts w:ascii="Arial" w:hAnsi="Arial" w:cs="Arial"/>
          <w:b/>
          <w:color w:val="35A27D"/>
          <w:sz w:val="18"/>
          <w:szCs w:val="18"/>
        </w:rPr>
        <w:t>05a</w:t>
      </w:r>
      <w:r w:rsidRPr="002343A0">
        <w:rPr>
          <w:rFonts w:ascii="Arial" w:hAnsi="Arial" w:cs="Arial"/>
          <w:color w:val="35A27D"/>
          <w:sz w:val="18"/>
          <w:szCs w:val="18"/>
        </w:rPr>
        <w:t xml:space="preserve"> </w:t>
      </w:r>
      <w:r>
        <w:rPr>
          <w:rFonts w:ascii="Arial" w:hAnsi="Arial" w:cs="Arial"/>
          <w:color w:val="35A27D"/>
          <w:sz w:val="18"/>
          <w:szCs w:val="18"/>
        </w:rPr>
        <w:t xml:space="preserve"> </w:t>
      </w:r>
      <w:r w:rsidRPr="009F35F5">
        <w:rPr>
          <w:rFonts w:ascii="Arial" w:hAnsi="Arial" w:cs="Arial"/>
          <w:sz w:val="20"/>
        </w:rPr>
        <w:t>I</w:t>
      </w:r>
      <w:proofErr w:type="gramEnd"/>
      <w:r w:rsidRPr="009F35F5">
        <w:rPr>
          <w:rFonts w:ascii="Arial" w:hAnsi="Arial" w:cs="Arial"/>
          <w:sz w:val="20"/>
        </w:rPr>
        <w:t xml:space="preserve"> can apply my knowledge of how water changes state to help me understand the processes involved in the water cycle in nature over time.</w:t>
      </w:r>
    </w:p>
    <w:p w:rsidR="00D04275" w:rsidRDefault="00D04275" w:rsidP="00215724">
      <w:pPr>
        <w:pStyle w:val="TableContents"/>
        <w:rPr>
          <w:rFonts w:ascii="Arial" w:hAnsi="Arial" w:cs="Arial"/>
          <w:sz w:val="20"/>
        </w:rPr>
      </w:pPr>
    </w:p>
    <w:p w:rsidR="00D04275" w:rsidRPr="001660EA" w:rsidRDefault="001660EA" w:rsidP="001660EA">
      <w:pPr>
        <w:pStyle w:val="TableContents"/>
        <w:rPr>
          <w:rFonts w:ascii="Arial" w:hAnsi="Arial" w:cs="Arial"/>
          <w:sz w:val="20"/>
        </w:rPr>
      </w:pPr>
      <w:r w:rsidRPr="001660EA">
        <w:rPr>
          <w:rStyle w:val="PageNumber"/>
          <w:rFonts w:ascii="Arial" w:eastAsiaTheme="minorHAnsi" w:hAnsi="Arial" w:cs="Arial"/>
          <w:b/>
          <w:color w:val="35A27D"/>
          <w:sz w:val="18"/>
          <w:szCs w:val="18"/>
          <w:lang w:val="en-US" w:eastAsia="en-US"/>
        </w:rPr>
        <w:t>SCN 2-</w:t>
      </w:r>
      <w:proofErr w:type="gramStart"/>
      <w:r w:rsidRPr="001660EA">
        <w:rPr>
          <w:rStyle w:val="PageNumber"/>
          <w:rFonts w:ascii="Arial" w:eastAsiaTheme="minorHAnsi" w:hAnsi="Arial" w:cs="Arial"/>
          <w:b/>
          <w:color w:val="35A27D"/>
          <w:sz w:val="18"/>
          <w:szCs w:val="18"/>
          <w:lang w:val="en-US" w:eastAsia="en-US"/>
        </w:rPr>
        <w:t>07a</w:t>
      </w:r>
      <w:r>
        <w:rPr>
          <w:rStyle w:val="PageNumber"/>
          <w:b/>
          <w:color w:val="35A27D"/>
          <w:sz w:val="18"/>
          <w:szCs w:val="18"/>
        </w:rPr>
        <w:t xml:space="preserve">  </w:t>
      </w:r>
      <w:r w:rsidR="00D04275" w:rsidRPr="001660EA">
        <w:rPr>
          <w:rFonts w:ascii="Arial" w:eastAsiaTheme="minorHAnsi" w:hAnsi="Arial" w:cs="Arial"/>
          <w:color w:val="000000"/>
          <w:sz w:val="20"/>
          <w:lang w:val="en-US" w:eastAsia="en-US"/>
        </w:rPr>
        <w:t>By</w:t>
      </w:r>
      <w:proofErr w:type="gramEnd"/>
      <w:r w:rsidR="00D04275" w:rsidRPr="001660EA">
        <w:rPr>
          <w:rFonts w:ascii="Arial" w:eastAsiaTheme="minorHAnsi" w:hAnsi="Arial" w:cs="Arial"/>
          <w:color w:val="000000"/>
          <w:sz w:val="20"/>
          <w:lang w:val="en-US" w:eastAsia="en-US"/>
        </w:rPr>
        <w:t xml:space="preserve"> investigating how friction, including air resistance, affects motion, I can suggest ways to improve efficiency in moving objects.</w:t>
      </w:r>
      <w:r w:rsidR="00D04275" w:rsidRPr="009F35F5">
        <w:rPr>
          <w:sz w:val="20"/>
        </w:rPr>
        <w:t xml:space="preserve"> </w:t>
      </w:r>
    </w:p>
    <w:p w:rsidR="00F06B76" w:rsidRDefault="00F06B76" w:rsidP="00215724">
      <w:pPr>
        <w:pStyle w:val="TableContents"/>
        <w:rPr>
          <w:rFonts w:ascii="Arial" w:hAnsi="Arial" w:cs="Arial"/>
          <w:sz w:val="20"/>
        </w:rPr>
      </w:pPr>
    </w:p>
    <w:p w:rsidR="00215724" w:rsidRPr="00215724" w:rsidRDefault="00215724" w:rsidP="00215724">
      <w:pPr>
        <w:rPr>
          <w:rFonts w:ascii="Arial" w:hAnsi="Arial" w:cs="Arial"/>
          <w:color w:val="35A27D"/>
          <w:sz w:val="18"/>
          <w:szCs w:val="18"/>
        </w:rPr>
      </w:pPr>
      <w:r w:rsidRPr="00E167EB">
        <w:rPr>
          <w:rStyle w:val="PageNumber"/>
          <w:rFonts w:ascii="Arial" w:hAnsi="Arial" w:cs="Arial"/>
          <w:b/>
          <w:color w:val="35A27D"/>
          <w:sz w:val="18"/>
          <w:szCs w:val="18"/>
        </w:rPr>
        <w:t>SCN 2-</w:t>
      </w:r>
      <w:proofErr w:type="gramStart"/>
      <w:r w:rsidRPr="00E167EB">
        <w:rPr>
          <w:rStyle w:val="PageNumber"/>
          <w:rFonts w:ascii="Arial" w:hAnsi="Arial" w:cs="Arial"/>
          <w:b/>
          <w:color w:val="35A27D"/>
          <w:sz w:val="18"/>
          <w:szCs w:val="18"/>
        </w:rPr>
        <w:t>12a</w:t>
      </w:r>
      <w:r w:rsidRPr="00E167EB">
        <w:rPr>
          <w:rFonts w:ascii="Arial" w:hAnsi="Arial" w:cs="Arial"/>
          <w:color w:val="35A27D"/>
          <w:sz w:val="18"/>
          <w:szCs w:val="18"/>
        </w:rPr>
        <w:t xml:space="preserve"> </w:t>
      </w:r>
      <w:r>
        <w:rPr>
          <w:rFonts w:ascii="Arial" w:hAnsi="Arial" w:cs="Arial"/>
          <w:color w:val="35A27D"/>
          <w:sz w:val="18"/>
          <w:szCs w:val="18"/>
        </w:rPr>
        <w:t xml:space="preserve"> </w:t>
      </w:r>
      <w:r w:rsidRPr="00D6266A">
        <w:rPr>
          <w:rFonts w:ascii="Arial" w:hAnsi="Arial" w:cs="Arial"/>
          <w:color w:val="000000"/>
          <w:sz w:val="20"/>
          <w:szCs w:val="20"/>
        </w:rPr>
        <w:t>By</w:t>
      </w:r>
      <w:proofErr w:type="gramEnd"/>
      <w:r w:rsidRPr="00D6266A">
        <w:rPr>
          <w:rFonts w:ascii="Arial" w:hAnsi="Arial" w:cs="Arial"/>
          <w:color w:val="000000"/>
          <w:sz w:val="20"/>
          <w:szCs w:val="20"/>
        </w:rPr>
        <w:t xml:space="preserve"> investigating some body systems and potential problems which they may develop, I can make informed decisions to help me to maintain my health and wellbeing. </w:t>
      </w:r>
    </w:p>
    <w:p w:rsidR="00215724" w:rsidRPr="00215724" w:rsidRDefault="00215724" w:rsidP="00215724">
      <w:pPr>
        <w:rPr>
          <w:rFonts w:ascii="Arial" w:hAnsi="Arial" w:cs="Arial"/>
          <w:b/>
          <w:color w:val="35A27D"/>
          <w:sz w:val="18"/>
          <w:szCs w:val="18"/>
        </w:rPr>
      </w:pPr>
      <w:r w:rsidRPr="00E167EB">
        <w:rPr>
          <w:rStyle w:val="PageNumber"/>
          <w:rFonts w:ascii="Arial" w:hAnsi="Arial" w:cs="Arial"/>
          <w:b/>
          <w:color w:val="35A27D"/>
          <w:sz w:val="18"/>
          <w:szCs w:val="18"/>
        </w:rPr>
        <w:t>SCN 2-</w:t>
      </w:r>
      <w:proofErr w:type="gramStart"/>
      <w:r w:rsidRPr="00E167EB">
        <w:rPr>
          <w:rStyle w:val="PageNumber"/>
          <w:rFonts w:ascii="Arial" w:hAnsi="Arial" w:cs="Arial"/>
          <w:b/>
          <w:color w:val="35A27D"/>
          <w:sz w:val="18"/>
          <w:szCs w:val="18"/>
        </w:rPr>
        <w:t>12b</w:t>
      </w:r>
      <w:r>
        <w:rPr>
          <w:rStyle w:val="PageNumber"/>
          <w:rFonts w:ascii="Arial" w:hAnsi="Arial" w:cs="Arial"/>
          <w:b/>
          <w:color w:val="35A27D"/>
          <w:sz w:val="18"/>
          <w:szCs w:val="18"/>
        </w:rPr>
        <w:t xml:space="preserve">  </w:t>
      </w:r>
      <w:r w:rsidRPr="002A67C7">
        <w:rPr>
          <w:rFonts w:ascii="Arial" w:hAnsi="Arial" w:cs="Arial"/>
          <w:sz w:val="20"/>
          <w:szCs w:val="20"/>
        </w:rPr>
        <w:t>I</w:t>
      </w:r>
      <w:proofErr w:type="gramEnd"/>
      <w:r w:rsidRPr="002A67C7">
        <w:rPr>
          <w:rFonts w:ascii="Arial" w:hAnsi="Arial" w:cs="Arial"/>
          <w:sz w:val="20"/>
          <w:szCs w:val="20"/>
        </w:rPr>
        <w:t xml:space="preserve"> have explored the </w:t>
      </w:r>
      <w:r w:rsidRPr="00D6266A">
        <w:rPr>
          <w:rFonts w:ascii="Arial" w:hAnsi="Arial" w:cs="Arial"/>
          <w:sz w:val="20"/>
          <w:szCs w:val="20"/>
        </w:rPr>
        <w:t>structure and function of sensory organs to develop my understanding</w:t>
      </w:r>
      <w:r>
        <w:rPr>
          <w:rFonts w:ascii="Arial" w:hAnsi="Arial" w:cs="Arial"/>
          <w:sz w:val="20"/>
          <w:szCs w:val="20"/>
        </w:rPr>
        <w:t xml:space="preserve"> of body actions in response to outside conditions.</w:t>
      </w:r>
    </w:p>
    <w:p w:rsidR="00215724" w:rsidRPr="00215724" w:rsidRDefault="00215724" w:rsidP="00215724">
      <w:pPr>
        <w:rPr>
          <w:rFonts w:ascii="Arial" w:hAnsi="Arial" w:cs="Arial"/>
          <w:b/>
          <w:color w:val="35A27D"/>
          <w:sz w:val="18"/>
          <w:szCs w:val="18"/>
        </w:rPr>
      </w:pPr>
      <w:r w:rsidRPr="00E167EB">
        <w:rPr>
          <w:rStyle w:val="PageNumber"/>
          <w:rFonts w:ascii="Arial" w:hAnsi="Arial" w:cs="Arial"/>
          <w:b/>
          <w:color w:val="35A27D"/>
          <w:sz w:val="18"/>
          <w:szCs w:val="18"/>
        </w:rPr>
        <w:t>SCN 2-</w:t>
      </w:r>
      <w:proofErr w:type="gramStart"/>
      <w:r w:rsidRPr="00E167EB">
        <w:rPr>
          <w:rStyle w:val="PageNumber"/>
          <w:rFonts w:ascii="Arial" w:hAnsi="Arial" w:cs="Arial"/>
          <w:b/>
          <w:color w:val="35A27D"/>
          <w:sz w:val="18"/>
          <w:szCs w:val="18"/>
        </w:rPr>
        <w:t>13a</w:t>
      </w:r>
      <w:r>
        <w:rPr>
          <w:rStyle w:val="PageNumber"/>
          <w:rFonts w:ascii="Arial" w:hAnsi="Arial" w:cs="Arial"/>
          <w:b/>
          <w:color w:val="35A27D"/>
          <w:sz w:val="18"/>
          <w:szCs w:val="18"/>
        </w:rPr>
        <w:t xml:space="preserve">  </w:t>
      </w:r>
      <w:r w:rsidRPr="00D44710">
        <w:rPr>
          <w:rFonts w:ascii="Arial" w:hAnsi="Arial" w:cs="Arial"/>
          <w:sz w:val="20"/>
          <w:szCs w:val="20"/>
        </w:rPr>
        <w:t>I</w:t>
      </w:r>
      <w:proofErr w:type="gramEnd"/>
      <w:r w:rsidRPr="00D44710">
        <w:rPr>
          <w:rFonts w:ascii="Arial" w:hAnsi="Arial" w:cs="Arial"/>
          <w:sz w:val="20"/>
          <w:szCs w:val="20"/>
        </w:rPr>
        <w:t xml:space="preserve"> </w:t>
      </w:r>
      <w:r>
        <w:rPr>
          <w:rFonts w:ascii="Arial" w:hAnsi="Arial" w:cs="Arial"/>
          <w:sz w:val="20"/>
          <w:szCs w:val="20"/>
        </w:rPr>
        <w:t xml:space="preserve">have contributed to </w:t>
      </w:r>
      <w:r w:rsidRPr="00D6266A">
        <w:rPr>
          <w:rFonts w:ascii="Arial" w:hAnsi="Arial" w:cs="Arial"/>
          <w:sz w:val="20"/>
          <w:szCs w:val="20"/>
        </w:rPr>
        <w:t>investigations into the role of microorganisms in producing and breaking down some materials.</w:t>
      </w:r>
    </w:p>
    <w:p w:rsidR="00215724" w:rsidRPr="00AF3931" w:rsidRDefault="00215724" w:rsidP="00215724">
      <w:pPr>
        <w:rPr>
          <w:rStyle w:val="PageNumber"/>
          <w:rFonts w:ascii="Arial" w:hAnsi="Arial" w:cs="Arial"/>
          <w:b/>
          <w:color w:val="35A27D"/>
          <w:sz w:val="18"/>
          <w:szCs w:val="18"/>
        </w:rPr>
      </w:pPr>
      <w:r w:rsidRPr="00AF3931">
        <w:rPr>
          <w:rStyle w:val="PageNumber"/>
          <w:rFonts w:ascii="Arial" w:hAnsi="Arial" w:cs="Arial"/>
          <w:b/>
          <w:color w:val="35A27D"/>
          <w:sz w:val="18"/>
          <w:szCs w:val="18"/>
        </w:rPr>
        <w:t>SCN 2-</w:t>
      </w:r>
      <w:proofErr w:type="gramStart"/>
      <w:r w:rsidRPr="00AF3931">
        <w:rPr>
          <w:rStyle w:val="PageNumber"/>
          <w:rFonts w:ascii="Arial" w:hAnsi="Arial" w:cs="Arial"/>
          <w:b/>
          <w:color w:val="35A27D"/>
          <w:sz w:val="18"/>
          <w:szCs w:val="18"/>
        </w:rPr>
        <w:t>14a</w:t>
      </w:r>
      <w:r>
        <w:rPr>
          <w:rStyle w:val="PageNumber"/>
          <w:rFonts w:ascii="Arial" w:hAnsi="Arial" w:cs="Arial"/>
          <w:b/>
          <w:color w:val="35A27D"/>
          <w:sz w:val="18"/>
          <w:szCs w:val="18"/>
        </w:rPr>
        <w:t xml:space="preserve">  </w:t>
      </w:r>
      <w:r w:rsidRPr="00D6266A">
        <w:rPr>
          <w:rFonts w:ascii="Arial" w:hAnsi="Arial" w:cs="Arial"/>
          <w:sz w:val="20"/>
          <w:szCs w:val="20"/>
        </w:rPr>
        <w:t>By</w:t>
      </w:r>
      <w:proofErr w:type="gramEnd"/>
      <w:r w:rsidRPr="00D6266A">
        <w:rPr>
          <w:rFonts w:ascii="Arial" w:hAnsi="Arial" w:cs="Arial"/>
          <w:sz w:val="20"/>
          <w:szCs w:val="20"/>
        </w:rPr>
        <w:t xml:space="preserve"> investigating the lifecycles of plants and animals, I can </w:t>
      </w:r>
      <w:proofErr w:type="spellStart"/>
      <w:r w:rsidRPr="00D6266A">
        <w:rPr>
          <w:rFonts w:ascii="Arial" w:hAnsi="Arial" w:cs="Arial"/>
          <w:sz w:val="20"/>
          <w:szCs w:val="20"/>
        </w:rPr>
        <w:t>recognise</w:t>
      </w:r>
      <w:proofErr w:type="spellEnd"/>
      <w:r w:rsidRPr="00D6266A">
        <w:rPr>
          <w:rFonts w:ascii="Arial" w:hAnsi="Arial" w:cs="Arial"/>
          <w:sz w:val="20"/>
          <w:szCs w:val="20"/>
        </w:rPr>
        <w:t xml:space="preserve"> the different stages of their development.</w:t>
      </w:r>
    </w:p>
    <w:p w:rsidR="00215724" w:rsidRPr="00215724" w:rsidRDefault="00215724" w:rsidP="00215724">
      <w:pPr>
        <w:rPr>
          <w:rFonts w:ascii="Arial" w:hAnsi="Arial" w:cs="Arial"/>
          <w:b/>
          <w:color w:val="35A27D"/>
          <w:sz w:val="18"/>
          <w:szCs w:val="18"/>
        </w:rPr>
      </w:pPr>
      <w:r w:rsidRPr="00AF3931">
        <w:rPr>
          <w:rFonts w:ascii="Arial" w:hAnsi="Arial" w:cs="Arial"/>
          <w:b/>
          <w:color w:val="35A27D"/>
          <w:sz w:val="18"/>
          <w:szCs w:val="18"/>
        </w:rPr>
        <w:t>SCN 2-</w:t>
      </w:r>
      <w:proofErr w:type="gramStart"/>
      <w:r w:rsidRPr="00AF3931">
        <w:rPr>
          <w:rFonts w:ascii="Arial" w:hAnsi="Arial" w:cs="Arial"/>
          <w:b/>
          <w:color w:val="35A27D"/>
          <w:sz w:val="18"/>
          <w:szCs w:val="18"/>
        </w:rPr>
        <w:t>17a</w:t>
      </w:r>
      <w:r>
        <w:rPr>
          <w:rFonts w:ascii="Arial" w:hAnsi="Arial" w:cs="Arial"/>
          <w:b/>
          <w:color w:val="35A27D"/>
          <w:sz w:val="18"/>
          <w:szCs w:val="18"/>
        </w:rPr>
        <w:t xml:space="preserve">  </w:t>
      </w:r>
      <w:r w:rsidRPr="00127B33">
        <w:rPr>
          <w:rFonts w:ascii="Arial" w:hAnsi="Arial" w:cs="Arial"/>
          <w:sz w:val="20"/>
          <w:szCs w:val="20"/>
        </w:rPr>
        <w:t>Having</w:t>
      </w:r>
      <w:proofErr w:type="gramEnd"/>
      <w:r w:rsidRPr="00127B33">
        <w:rPr>
          <w:rFonts w:ascii="Arial" w:hAnsi="Arial" w:cs="Arial"/>
          <w:sz w:val="20"/>
          <w:szCs w:val="20"/>
        </w:rPr>
        <w:t xml:space="preserve"> explored the </w:t>
      </w:r>
      <w:r w:rsidRPr="00D6266A">
        <w:rPr>
          <w:rFonts w:ascii="Arial" w:hAnsi="Arial" w:cs="Arial"/>
          <w:sz w:val="20"/>
          <w:szCs w:val="20"/>
        </w:rPr>
        <w:t>substances that make up Earth’s surface, I can</w:t>
      </w:r>
      <w:r w:rsidRPr="00127B33">
        <w:rPr>
          <w:rFonts w:ascii="Arial" w:hAnsi="Arial" w:cs="Arial"/>
          <w:sz w:val="20"/>
          <w:szCs w:val="20"/>
        </w:rPr>
        <w:t xml:space="preserve"> compare some of their characteristics and uses.</w:t>
      </w:r>
    </w:p>
    <w:p w:rsidR="00215724" w:rsidRPr="00215724" w:rsidRDefault="00215724" w:rsidP="00215724">
      <w:pPr>
        <w:rPr>
          <w:rStyle w:val="PageNumber"/>
          <w:rFonts w:ascii="Arial" w:hAnsi="Arial" w:cs="Arial"/>
          <w:b/>
          <w:color w:val="35A27D"/>
          <w:sz w:val="18"/>
          <w:szCs w:val="18"/>
        </w:rPr>
      </w:pPr>
      <w:r w:rsidRPr="00AF3931">
        <w:rPr>
          <w:rStyle w:val="PageNumber"/>
          <w:rFonts w:ascii="Arial" w:hAnsi="Arial" w:cs="Arial"/>
          <w:b/>
          <w:color w:val="35A27D"/>
          <w:sz w:val="18"/>
          <w:szCs w:val="18"/>
        </w:rPr>
        <w:t xml:space="preserve">SCN </w:t>
      </w:r>
      <w:r w:rsidRPr="00AF3931">
        <w:rPr>
          <w:rFonts w:ascii="Arial" w:hAnsi="Arial" w:cs="Arial"/>
          <w:b/>
          <w:color w:val="35A27D"/>
          <w:sz w:val="18"/>
          <w:szCs w:val="18"/>
        </w:rPr>
        <w:t>2-</w:t>
      </w:r>
      <w:proofErr w:type="gramStart"/>
      <w:r w:rsidRPr="00AF3931">
        <w:rPr>
          <w:rFonts w:ascii="Arial" w:hAnsi="Arial" w:cs="Arial"/>
          <w:b/>
          <w:color w:val="35A27D"/>
          <w:sz w:val="18"/>
          <w:szCs w:val="18"/>
        </w:rPr>
        <w:t>18a</w:t>
      </w:r>
      <w:r>
        <w:rPr>
          <w:rFonts w:ascii="Arial" w:hAnsi="Arial" w:cs="Arial"/>
          <w:b/>
          <w:color w:val="35A27D"/>
          <w:sz w:val="18"/>
          <w:szCs w:val="18"/>
        </w:rPr>
        <w:t xml:space="preserve">  </w:t>
      </w:r>
      <w:r w:rsidRPr="00E102BD">
        <w:rPr>
          <w:rFonts w:ascii="Arial" w:hAnsi="Arial" w:cs="Arial"/>
          <w:sz w:val="20"/>
          <w:szCs w:val="20"/>
        </w:rPr>
        <w:t>I</w:t>
      </w:r>
      <w:proofErr w:type="gramEnd"/>
      <w:r w:rsidRPr="00E102BD">
        <w:rPr>
          <w:rFonts w:ascii="Arial" w:hAnsi="Arial" w:cs="Arial"/>
          <w:sz w:val="20"/>
          <w:szCs w:val="20"/>
        </w:rPr>
        <w:t xml:space="preserve"> have investigated different water samples from the environment and explored methods that can be used to clean and conserve water and I am aware of the properties and uses of water. </w:t>
      </w:r>
    </w:p>
    <w:p w:rsidR="00215724" w:rsidRPr="00215724" w:rsidRDefault="00215724" w:rsidP="00215724">
      <w:pPr>
        <w:rPr>
          <w:rFonts w:ascii="Arial" w:hAnsi="Arial" w:cs="Arial"/>
          <w:b/>
          <w:color w:val="35A27D"/>
          <w:sz w:val="18"/>
          <w:szCs w:val="18"/>
        </w:rPr>
      </w:pPr>
      <w:r w:rsidRPr="00D32250">
        <w:rPr>
          <w:rStyle w:val="PageNumber"/>
          <w:rFonts w:ascii="Arial" w:hAnsi="Arial" w:cs="Arial"/>
          <w:b/>
          <w:color w:val="35A27D"/>
          <w:sz w:val="18"/>
          <w:szCs w:val="18"/>
        </w:rPr>
        <w:t>SCN 2-</w:t>
      </w:r>
      <w:proofErr w:type="gramStart"/>
      <w:r w:rsidRPr="00D32250">
        <w:rPr>
          <w:rStyle w:val="PageNumber"/>
          <w:rFonts w:ascii="Arial" w:hAnsi="Arial" w:cs="Arial"/>
          <w:b/>
          <w:color w:val="35A27D"/>
          <w:sz w:val="18"/>
          <w:szCs w:val="18"/>
        </w:rPr>
        <w:t>20a</w:t>
      </w:r>
      <w:r>
        <w:rPr>
          <w:rStyle w:val="PageNumber"/>
          <w:rFonts w:ascii="Arial" w:hAnsi="Arial" w:cs="Arial"/>
          <w:b/>
          <w:color w:val="35A27D"/>
          <w:sz w:val="18"/>
          <w:szCs w:val="18"/>
        </w:rPr>
        <w:t xml:space="preserve">  </w:t>
      </w:r>
      <w:r w:rsidRPr="00C76AC6">
        <w:rPr>
          <w:rFonts w:ascii="Arial" w:hAnsi="Arial" w:cs="Arial"/>
          <w:sz w:val="20"/>
          <w:szCs w:val="20"/>
        </w:rPr>
        <w:t>Through</w:t>
      </w:r>
      <w:proofErr w:type="gramEnd"/>
      <w:r w:rsidRPr="00C76AC6">
        <w:rPr>
          <w:rFonts w:ascii="Arial" w:hAnsi="Arial" w:cs="Arial"/>
          <w:sz w:val="20"/>
          <w:szCs w:val="20"/>
        </w:rPr>
        <w:t xml:space="preserve"> research and discussion I have an appreciation of the </w:t>
      </w:r>
      <w:r w:rsidRPr="00D6266A">
        <w:rPr>
          <w:rFonts w:ascii="Arial" w:hAnsi="Arial" w:cs="Arial"/>
          <w:sz w:val="20"/>
          <w:szCs w:val="20"/>
        </w:rPr>
        <w:t>contribution that individuals are making to scientific discovery and invention and the impact this has made on society</w:t>
      </w:r>
      <w:r>
        <w:rPr>
          <w:rFonts w:ascii="Arial" w:hAnsi="Arial" w:cs="Arial"/>
          <w:sz w:val="20"/>
          <w:szCs w:val="20"/>
        </w:rPr>
        <w:t>.</w:t>
      </w:r>
    </w:p>
    <w:p w:rsidR="000B1898" w:rsidRPr="00FA096F" w:rsidRDefault="000B1898" w:rsidP="000B1898">
      <w:pPr>
        <w:tabs>
          <w:tab w:val="left" w:pos="8460"/>
        </w:tabs>
        <w:rPr>
          <w:rFonts w:ascii="Arial" w:hAnsi="Arial" w:cs="Arial"/>
          <w:sz w:val="20"/>
          <w:u w:val="single"/>
        </w:rPr>
      </w:pPr>
      <w:r w:rsidRPr="00FA096F">
        <w:rPr>
          <w:rFonts w:ascii="Arial" w:hAnsi="Arial" w:cs="Arial"/>
          <w:sz w:val="20"/>
          <w:u w:val="single"/>
        </w:rPr>
        <w:t>Social Studies Curriculum</w:t>
      </w:r>
    </w:p>
    <w:p w:rsidR="00F06B76" w:rsidRPr="00F06B76" w:rsidRDefault="00F06B76" w:rsidP="00F06B76">
      <w:pPr>
        <w:rPr>
          <w:rFonts w:ascii="Arial" w:hAnsi="Arial" w:cs="Arial"/>
          <w:color w:val="DC52B7"/>
          <w:sz w:val="18"/>
          <w:szCs w:val="18"/>
        </w:rPr>
      </w:pPr>
      <w:r w:rsidRPr="0058482C">
        <w:rPr>
          <w:rFonts w:ascii="Arial" w:hAnsi="Arial" w:cs="Arial"/>
          <w:b/>
          <w:color w:val="DC52B7"/>
          <w:sz w:val="18"/>
          <w:szCs w:val="18"/>
        </w:rPr>
        <w:t>SOC 2-</w:t>
      </w:r>
      <w:proofErr w:type="gramStart"/>
      <w:r w:rsidRPr="0058482C">
        <w:rPr>
          <w:rFonts w:ascii="Arial" w:hAnsi="Arial" w:cs="Arial"/>
          <w:b/>
          <w:color w:val="DC52B7"/>
          <w:sz w:val="18"/>
          <w:szCs w:val="18"/>
        </w:rPr>
        <w:t>02a</w:t>
      </w:r>
      <w:r>
        <w:rPr>
          <w:rFonts w:ascii="Arial" w:hAnsi="Arial" w:cs="Arial"/>
          <w:color w:val="DC52B7"/>
          <w:sz w:val="18"/>
          <w:szCs w:val="18"/>
        </w:rPr>
        <w:t xml:space="preserve">  </w:t>
      </w:r>
      <w:r>
        <w:rPr>
          <w:rFonts w:ascii="Arial" w:hAnsi="Arial" w:cs="Arial"/>
          <w:sz w:val="20"/>
          <w:szCs w:val="20"/>
        </w:rPr>
        <w:t>I</w:t>
      </w:r>
      <w:proofErr w:type="gramEnd"/>
      <w:r>
        <w:rPr>
          <w:rFonts w:ascii="Arial" w:hAnsi="Arial" w:cs="Arial"/>
          <w:sz w:val="20"/>
          <w:szCs w:val="20"/>
        </w:rPr>
        <w:t xml:space="preserve"> can interpret historical evidence from a range of periods to help to build a picture of Scotland’s heritage and my sense of chronology. </w:t>
      </w:r>
    </w:p>
    <w:p w:rsidR="00F06B76" w:rsidRPr="00F06B76" w:rsidRDefault="00F06B76" w:rsidP="00F06B76">
      <w:pPr>
        <w:rPr>
          <w:rFonts w:ascii="Arial" w:hAnsi="Arial" w:cs="Arial"/>
          <w:b/>
          <w:color w:val="DC52B7"/>
          <w:sz w:val="18"/>
          <w:szCs w:val="18"/>
        </w:rPr>
      </w:pPr>
      <w:r w:rsidRPr="0058482C">
        <w:rPr>
          <w:rFonts w:ascii="Arial" w:hAnsi="Arial" w:cs="Arial"/>
          <w:b/>
          <w:color w:val="DC52B7"/>
          <w:sz w:val="18"/>
          <w:szCs w:val="18"/>
        </w:rPr>
        <w:t>SOC 2-</w:t>
      </w:r>
      <w:proofErr w:type="gramStart"/>
      <w:r w:rsidRPr="0058482C">
        <w:rPr>
          <w:rFonts w:ascii="Arial" w:hAnsi="Arial" w:cs="Arial"/>
          <w:b/>
          <w:color w:val="DC52B7"/>
          <w:sz w:val="18"/>
          <w:szCs w:val="18"/>
        </w:rPr>
        <w:t>03a</w:t>
      </w:r>
      <w:r>
        <w:rPr>
          <w:rFonts w:ascii="Arial" w:hAnsi="Arial" w:cs="Arial"/>
          <w:b/>
          <w:color w:val="DC52B7"/>
          <w:sz w:val="18"/>
          <w:szCs w:val="18"/>
        </w:rPr>
        <w:t xml:space="preserve">  </w:t>
      </w:r>
      <w:r w:rsidRPr="002615AA">
        <w:rPr>
          <w:rFonts w:ascii="Arial" w:hAnsi="Arial" w:cs="Arial"/>
          <w:color w:val="000000"/>
          <w:sz w:val="20"/>
          <w:szCs w:val="20"/>
        </w:rPr>
        <w:t>I</w:t>
      </w:r>
      <w:proofErr w:type="gramEnd"/>
      <w:r w:rsidRPr="002615AA">
        <w:rPr>
          <w:rFonts w:ascii="Arial" w:hAnsi="Arial" w:cs="Arial"/>
          <w:color w:val="000000"/>
          <w:sz w:val="20"/>
          <w:szCs w:val="20"/>
        </w:rPr>
        <w:t xml:space="preserve"> can investigate a Scottish historical theme to discover how past events or the actions of individuals or groups have shaped Scottish society.</w:t>
      </w:r>
    </w:p>
    <w:p w:rsidR="00260204" w:rsidRPr="0053563A" w:rsidRDefault="0053563A" w:rsidP="00260204">
      <w:pPr>
        <w:rPr>
          <w:rFonts w:ascii="Arial" w:hAnsi="Arial" w:cs="Arial"/>
          <w:color w:val="DC52B7"/>
          <w:sz w:val="18"/>
          <w:szCs w:val="18"/>
        </w:rPr>
      </w:pPr>
      <w:r w:rsidRPr="002A2BC6">
        <w:rPr>
          <w:rFonts w:ascii="Arial" w:hAnsi="Arial" w:cs="Arial"/>
          <w:b/>
          <w:color w:val="DC52B7"/>
          <w:sz w:val="18"/>
          <w:szCs w:val="18"/>
        </w:rPr>
        <w:t>SOC 2-</w:t>
      </w:r>
      <w:proofErr w:type="gramStart"/>
      <w:r w:rsidRPr="002A2BC6">
        <w:rPr>
          <w:rFonts w:ascii="Arial" w:hAnsi="Arial" w:cs="Arial"/>
          <w:b/>
          <w:color w:val="DC52B7"/>
          <w:sz w:val="18"/>
          <w:szCs w:val="18"/>
        </w:rPr>
        <w:t>07a</w:t>
      </w:r>
      <w:r>
        <w:rPr>
          <w:rFonts w:ascii="Arial" w:hAnsi="Arial" w:cs="Arial"/>
          <w:color w:val="DC52B7"/>
          <w:sz w:val="18"/>
          <w:szCs w:val="18"/>
        </w:rPr>
        <w:t xml:space="preserve">  </w:t>
      </w:r>
      <w:r w:rsidR="00260204" w:rsidRPr="002615AA">
        <w:rPr>
          <w:rFonts w:ascii="Arial" w:hAnsi="Arial" w:cs="Arial"/>
          <w:color w:val="000000"/>
          <w:sz w:val="20"/>
          <w:szCs w:val="20"/>
        </w:rPr>
        <w:t>I</w:t>
      </w:r>
      <w:proofErr w:type="gramEnd"/>
      <w:r w:rsidR="00260204" w:rsidRPr="002615AA">
        <w:rPr>
          <w:rFonts w:ascii="Arial" w:hAnsi="Arial" w:cs="Arial"/>
          <w:color w:val="000000"/>
          <w:sz w:val="20"/>
          <w:szCs w:val="20"/>
        </w:rPr>
        <w:t xml:space="preserve"> can describe the major characteristic features of Scotland’s landscape and explain how these were formed. </w:t>
      </w:r>
    </w:p>
    <w:p w:rsidR="0053563A" w:rsidRDefault="0053563A" w:rsidP="00F06B76">
      <w:pPr>
        <w:rPr>
          <w:rFonts w:ascii="Arial" w:hAnsi="Arial" w:cs="Arial"/>
          <w:color w:val="000000"/>
          <w:sz w:val="20"/>
          <w:szCs w:val="20"/>
        </w:rPr>
      </w:pPr>
      <w:r w:rsidRPr="002A2BC6">
        <w:rPr>
          <w:rFonts w:ascii="Arial" w:hAnsi="Arial" w:cs="Arial"/>
          <w:b/>
          <w:color w:val="DC52B7"/>
          <w:sz w:val="18"/>
          <w:szCs w:val="18"/>
        </w:rPr>
        <w:t>SOC 2-</w:t>
      </w:r>
      <w:proofErr w:type="gramStart"/>
      <w:r w:rsidRPr="002A2BC6">
        <w:rPr>
          <w:rFonts w:ascii="Arial" w:hAnsi="Arial" w:cs="Arial"/>
          <w:b/>
          <w:color w:val="DC52B7"/>
          <w:sz w:val="18"/>
          <w:szCs w:val="18"/>
        </w:rPr>
        <w:t>08a</w:t>
      </w:r>
      <w:r>
        <w:rPr>
          <w:rFonts w:ascii="Arial" w:hAnsi="Arial" w:cs="Arial"/>
          <w:b/>
          <w:color w:val="DC52B7"/>
          <w:sz w:val="18"/>
          <w:szCs w:val="18"/>
        </w:rPr>
        <w:t xml:space="preserve">  </w:t>
      </w:r>
      <w:r w:rsidR="00260204" w:rsidRPr="002615AA">
        <w:rPr>
          <w:rFonts w:ascii="Arial" w:hAnsi="Arial" w:cs="Arial"/>
          <w:color w:val="000000"/>
          <w:sz w:val="20"/>
          <w:szCs w:val="20"/>
        </w:rPr>
        <w:t>I</w:t>
      </w:r>
      <w:proofErr w:type="gramEnd"/>
      <w:r w:rsidR="00260204" w:rsidRPr="002615AA">
        <w:rPr>
          <w:rFonts w:ascii="Arial" w:hAnsi="Arial" w:cs="Arial"/>
          <w:color w:val="000000"/>
          <w:sz w:val="20"/>
          <w:szCs w:val="20"/>
        </w:rPr>
        <w:t xml:space="preserve"> can discuss the environmental impact of human activity and suggest ways in which we can live in a more environmentally</w:t>
      </w:r>
      <w:r w:rsidR="00260204">
        <w:rPr>
          <w:rFonts w:ascii="Arial" w:hAnsi="Arial" w:cs="Arial"/>
          <w:color w:val="000000"/>
          <w:sz w:val="20"/>
          <w:szCs w:val="20"/>
        </w:rPr>
        <w:t>-</w:t>
      </w:r>
      <w:r w:rsidR="00260204" w:rsidRPr="002615AA">
        <w:rPr>
          <w:rFonts w:ascii="Arial" w:hAnsi="Arial" w:cs="Arial"/>
          <w:color w:val="000000"/>
          <w:sz w:val="20"/>
          <w:szCs w:val="20"/>
        </w:rPr>
        <w:t>responsible way.</w:t>
      </w:r>
    </w:p>
    <w:p w:rsidR="00F06B76" w:rsidRDefault="00F06B76" w:rsidP="00F06B76">
      <w:pPr>
        <w:rPr>
          <w:rFonts w:ascii="Arial" w:hAnsi="Arial" w:cs="Arial"/>
          <w:color w:val="000000"/>
          <w:sz w:val="20"/>
          <w:szCs w:val="20"/>
        </w:rPr>
      </w:pPr>
      <w:r w:rsidRPr="002A2BC6">
        <w:rPr>
          <w:rFonts w:ascii="Arial" w:hAnsi="Arial" w:cs="Arial"/>
          <w:b/>
          <w:color w:val="DC52B7"/>
          <w:sz w:val="18"/>
          <w:szCs w:val="18"/>
        </w:rPr>
        <w:t>SOC 2-</w:t>
      </w:r>
      <w:proofErr w:type="gramStart"/>
      <w:r w:rsidRPr="002A2BC6">
        <w:rPr>
          <w:rFonts w:ascii="Arial" w:hAnsi="Arial" w:cs="Arial"/>
          <w:b/>
          <w:color w:val="DC52B7"/>
          <w:sz w:val="18"/>
          <w:szCs w:val="18"/>
        </w:rPr>
        <w:t>08b</w:t>
      </w:r>
      <w:r>
        <w:rPr>
          <w:rFonts w:ascii="Arial" w:hAnsi="Arial" w:cs="Arial"/>
          <w:b/>
          <w:color w:val="DC52B7"/>
          <w:sz w:val="18"/>
          <w:szCs w:val="18"/>
        </w:rPr>
        <w:t xml:space="preserve">  </w:t>
      </w:r>
      <w:r w:rsidRPr="002615AA">
        <w:rPr>
          <w:rFonts w:ascii="Arial" w:hAnsi="Arial" w:cs="Arial"/>
          <w:color w:val="000000"/>
          <w:sz w:val="20"/>
          <w:szCs w:val="20"/>
        </w:rPr>
        <w:t>I</w:t>
      </w:r>
      <w:proofErr w:type="gramEnd"/>
      <w:r w:rsidRPr="002615AA">
        <w:rPr>
          <w:rFonts w:ascii="Arial" w:hAnsi="Arial" w:cs="Arial"/>
          <w:color w:val="000000"/>
          <w:sz w:val="20"/>
          <w:szCs w:val="20"/>
        </w:rPr>
        <w:t xml:space="preserve"> can consider the advantages and disadvantages of a proposed land use development and discuss the impact this may have on the community.</w:t>
      </w:r>
    </w:p>
    <w:p w:rsidR="00F06B76" w:rsidRPr="00F06B76" w:rsidRDefault="00F06B76" w:rsidP="00F06B76">
      <w:pPr>
        <w:rPr>
          <w:rFonts w:ascii="Arial" w:hAnsi="Arial" w:cs="Arial"/>
          <w:b/>
          <w:color w:val="DC52B7"/>
          <w:sz w:val="18"/>
          <w:szCs w:val="18"/>
        </w:rPr>
      </w:pPr>
      <w:r w:rsidRPr="002A2BC6">
        <w:rPr>
          <w:rFonts w:ascii="Arial" w:hAnsi="Arial" w:cs="Arial"/>
          <w:b/>
          <w:color w:val="DC52B7"/>
          <w:sz w:val="18"/>
          <w:szCs w:val="18"/>
        </w:rPr>
        <w:t>SOC 2-</w:t>
      </w:r>
      <w:proofErr w:type="gramStart"/>
      <w:r w:rsidRPr="002A2BC6">
        <w:rPr>
          <w:rFonts w:ascii="Arial" w:hAnsi="Arial" w:cs="Arial"/>
          <w:b/>
          <w:color w:val="DC52B7"/>
          <w:sz w:val="18"/>
          <w:szCs w:val="18"/>
        </w:rPr>
        <w:t>10a</w:t>
      </w:r>
      <w:r>
        <w:rPr>
          <w:rFonts w:ascii="Arial" w:hAnsi="Arial" w:cs="Arial"/>
          <w:b/>
          <w:color w:val="DC52B7"/>
          <w:sz w:val="18"/>
          <w:szCs w:val="18"/>
        </w:rPr>
        <w:t xml:space="preserve">  </w:t>
      </w:r>
      <w:r w:rsidRPr="002615AA">
        <w:rPr>
          <w:rFonts w:ascii="Arial" w:hAnsi="Arial" w:cs="Arial"/>
          <w:color w:val="000000"/>
          <w:sz w:val="20"/>
          <w:szCs w:val="20"/>
        </w:rPr>
        <w:t>Having</w:t>
      </w:r>
      <w:proofErr w:type="gramEnd"/>
      <w:r w:rsidRPr="002615AA">
        <w:rPr>
          <w:rFonts w:ascii="Arial" w:hAnsi="Arial" w:cs="Arial"/>
          <w:color w:val="000000"/>
          <w:sz w:val="20"/>
          <w:szCs w:val="20"/>
        </w:rPr>
        <w:t xml:space="preserve"> explored my local area, I can </w:t>
      </w:r>
      <w:r>
        <w:rPr>
          <w:rFonts w:ascii="Arial" w:hAnsi="Arial" w:cs="Arial"/>
          <w:color w:val="000000"/>
          <w:sz w:val="20"/>
          <w:szCs w:val="20"/>
        </w:rPr>
        <w:t>present information on</w:t>
      </w:r>
      <w:r w:rsidRPr="002615AA">
        <w:rPr>
          <w:rFonts w:ascii="Arial" w:hAnsi="Arial" w:cs="Arial"/>
          <w:color w:val="000000"/>
          <w:sz w:val="20"/>
          <w:szCs w:val="20"/>
        </w:rPr>
        <w:t xml:space="preserve"> different places </w:t>
      </w:r>
      <w:r>
        <w:rPr>
          <w:rFonts w:ascii="Arial" w:hAnsi="Arial" w:cs="Arial"/>
          <w:color w:val="000000"/>
          <w:sz w:val="20"/>
          <w:szCs w:val="20"/>
        </w:rPr>
        <w:t xml:space="preserve">to </w:t>
      </w:r>
      <w:r w:rsidRPr="002615AA">
        <w:rPr>
          <w:rFonts w:ascii="Arial" w:hAnsi="Arial" w:cs="Arial"/>
          <w:color w:val="000000"/>
          <w:sz w:val="20"/>
          <w:szCs w:val="20"/>
        </w:rPr>
        <w:t>live, work and relax and interesting places to visit.</w:t>
      </w:r>
    </w:p>
    <w:p w:rsidR="00260204" w:rsidRDefault="0053563A" w:rsidP="00260204">
      <w:pPr>
        <w:rPr>
          <w:rFonts w:ascii="Arial" w:hAnsi="Arial" w:cs="Arial"/>
          <w:sz w:val="20"/>
          <w:szCs w:val="20"/>
        </w:rPr>
      </w:pPr>
      <w:r w:rsidRPr="002A2BC6">
        <w:rPr>
          <w:rFonts w:ascii="Arial" w:hAnsi="Arial" w:cs="Arial"/>
          <w:b/>
          <w:color w:val="DC52B7"/>
          <w:sz w:val="18"/>
          <w:szCs w:val="18"/>
        </w:rPr>
        <w:lastRenderedPageBreak/>
        <w:t>SOC 2-</w:t>
      </w:r>
      <w:proofErr w:type="gramStart"/>
      <w:r w:rsidRPr="002A2BC6">
        <w:rPr>
          <w:rFonts w:ascii="Arial" w:hAnsi="Arial" w:cs="Arial"/>
          <w:b/>
          <w:color w:val="DC52B7"/>
          <w:sz w:val="18"/>
          <w:szCs w:val="18"/>
        </w:rPr>
        <w:t>12a</w:t>
      </w:r>
      <w:r>
        <w:rPr>
          <w:rFonts w:ascii="Arial" w:hAnsi="Arial" w:cs="Arial"/>
          <w:color w:val="DC52B7"/>
          <w:sz w:val="18"/>
          <w:szCs w:val="18"/>
        </w:rPr>
        <w:t xml:space="preserve">  </w:t>
      </w:r>
      <w:r w:rsidR="00260204" w:rsidRPr="002615AA">
        <w:rPr>
          <w:rFonts w:ascii="Arial" w:hAnsi="Arial" w:cs="Arial"/>
          <w:sz w:val="20"/>
          <w:szCs w:val="20"/>
        </w:rPr>
        <w:t>By</w:t>
      </w:r>
      <w:proofErr w:type="gramEnd"/>
      <w:r w:rsidR="00260204" w:rsidRPr="002615AA">
        <w:rPr>
          <w:rFonts w:ascii="Arial" w:hAnsi="Arial" w:cs="Arial"/>
          <w:sz w:val="20"/>
          <w:szCs w:val="20"/>
        </w:rPr>
        <w:t xml:space="preserve"> comparing my local area with a contrasting area </w:t>
      </w:r>
      <w:proofErr w:type="spellStart"/>
      <w:r w:rsidR="00260204" w:rsidRPr="002615AA">
        <w:rPr>
          <w:rFonts w:ascii="Arial" w:hAnsi="Arial" w:cs="Arial"/>
          <w:sz w:val="20"/>
          <w:szCs w:val="20"/>
        </w:rPr>
        <w:t>outwith</w:t>
      </w:r>
      <w:proofErr w:type="spellEnd"/>
      <w:r w:rsidR="00260204" w:rsidRPr="002615AA">
        <w:rPr>
          <w:rFonts w:ascii="Arial" w:hAnsi="Arial" w:cs="Arial"/>
          <w:sz w:val="20"/>
          <w:szCs w:val="20"/>
        </w:rPr>
        <w:t xml:space="preserve"> Britain, I can investigate the main features of weather and climate, discussing the impact on living things.</w:t>
      </w:r>
    </w:p>
    <w:p w:rsidR="00F06B76" w:rsidRDefault="00F06B76" w:rsidP="0053563A">
      <w:pPr>
        <w:rPr>
          <w:rFonts w:ascii="Arial" w:hAnsi="Arial" w:cs="Arial"/>
          <w:color w:val="DC52B7"/>
          <w:sz w:val="18"/>
          <w:szCs w:val="18"/>
        </w:rPr>
      </w:pPr>
      <w:r w:rsidRPr="002A2BC6">
        <w:rPr>
          <w:rFonts w:ascii="Arial" w:hAnsi="Arial" w:cs="Arial"/>
          <w:b/>
          <w:color w:val="DC52B7"/>
          <w:sz w:val="18"/>
          <w:szCs w:val="18"/>
        </w:rPr>
        <w:t>SOC 2-</w:t>
      </w:r>
      <w:proofErr w:type="gramStart"/>
      <w:r w:rsidRPr="002A2BC6">
        <w:rPr>
          <w:rFonts w:ascii="Arial" w:hAnsi="Arial" w:cs="Arial"/>
          <w:b/>
          <w:color w:val="DC52B7"/>
          <w:sz w:val="18"/>
          <w:szCs w:val="18"/>
        </w:rPr>
        <w:t>13a</w:t>
      </w:r>
      <w:r>
        <w:rPr>
          <w:rFonts w:ascii="Arial" w:hAnsi="Arial" w:cs="Arial"/>
          <w:color w:val="DC52B7"/>
          <w:sz w:val="18"/>
          <w:szCs w:val="18"/>
        </w:rPr>
        <w:t xml:space="preserve">  </w:t>
      </w:r>
      <w:r w:rsidRPr="002615AA">
        <w:rPr>
          <w:rFonts w:ascii="Arial" w:hAnsi="Arial" w:cs="Arial"/>
          <w:color w:val="000000"/>
          <w:sz w:val="20"/>
          <w:szCs w:val="20"/>
        </w:rPr>
        <w:t>I</w:t>
      </w:r>
      <w:proofErr w:type="gramEnd"/>
      <w:r w:rsidRPr="002615AA">
        <w:rPr>
          <w:rFonts w:ascii="Arial" w:hAnsi="Arial" w:cs="Arial"/>
          <w:color w:val="000000"/>
          <w:sz w:val="20"/>
          <w:szCs w:val="20"/>
        </w:rPr>
        <w:t xml:space="preserve"> can explain how the physical environment influences the ways in which people use land by comparing my local area with a contrasting area.</w:t>
      </w:r>
    </w:p>
    <w:p w:rsidR="00260204" w:rsidRPr="00F06B76" w:rsidRDefault="0053563A" w:rsidP="0053563A">
      <w:pPr>
        <w:rPr>
          <w:rFonts w:ascii="Arial" w:hAnsi="Arial" w:cs="Arial"/>
          <w:color w:val="DC52B7"/>
          <w:sz w:val="18"/>
          <w:szCs w:val="18"/>
        </w:rPr>
      </w:pPr>
      <w:r w:rsidRPr="002A2BC6">
        <w:rPr>
          <w:rFonts w:ascii="Arial" w:hAnsi="Arial" w:cs="Arial"/>
          <w:b/>
          <w:color w:val="DC52B7"/>
          <w:sz w:val="18"/>
          <w:szCs w:val="18"/>
        </w:rPr>
        <w:t>SOC 2-14a</w:t>
      </w:r>
      <w:r>
        <w:rPr>
          <w:rFonts w:ascii="Arial" w:hAnsi="Arial" w:cs="Arial"/>
          <w:b/>
          <w:color w:val="DC52B7"/>
          <w:sz w:val="18"/>
          <w:szCs w:val="18"/>
        </w:rPr>
        <w:t xml:space="preserve">  </w:t>
      </w:r>
      <w:r w:rsidR="00260204" w:rsidRPr="002615AA">
        <w:rPr>
          <w:rFonts w:ascii="Arial" w:hAnsi="Arial" w:cs="Arial"/>
          <w:color w:val="000000"/>
          <w:sz w:val="20"/>
          <w:szCs w:val="20"/>
        </w:rPr>
        <w:t xml:space="preserve">To </w:t>
      </w:r>
      <w:r w:rsidR="00260204">
        <w:rPr>
          <w:rFonts w:ascii="Arial" w:hAnsi="Arial" w:cs="Arial"/>
          <w:color w:val="000000"/>
          <w:sz w:val="20"/>
          <w:szCs w:val="20"/>
        </w:rPr>
        <w:t>extend my mental map</w:t>
      </w:r>
      <w:r w:rsidR="00260204" w:rsidRPr="002615AA">
        <w:rPr>
          <w:rFonts w:ascii="Arial" w:hAnsi="Arial" w:cs="Arial"/>
          <w:color w:val="000000"/>
          <w:sz w:val="20"/>
          <w:szCs w:val="20"/>
        </w:rPr>
        <w:t xml:space="preserve"> </w:t>
      </w:r>
      <w:r w:rsidR="00260204">
        <w:rPr>
          <w:rFonts w:ascii="Arial" w:hAnsi="Arial" w:cs="Arial"/>
          <w:color w:val="000000"/>
          <w:sz w:val="20"/>
          <w:szCs w:val="20"/>
        </w:rPr>
        <w:t xml:space="preserve">and </w:t>
      </w:r>
      <w:r w:rsidR="00260204" w:rsidRPr="002615AA">
        <w:rPr>
          <w:rFonts w:ascii="Arial" w:hAnsi="Arial" w:cs="Arial"/>
          <w:color w:val="000000"/>
          <w:sz w:val="20"/>
          <w:szCs w:val="20"/>
        </w:rPr>
        <w:t xml:space="preserve">sense of place, I can interpret </w:t>
      </w:r>
      <w:r w:rsidR="00260204">
        <w:rPr>
          <w:rFonts w:ascii="Arial" w:hAnsi="Arial" w:cs="Arial"/>
          <w:color w:val="000000"/>
          <w:sz w:val="20"/>
          <w:szCs w:val="20"/>
        </w:rPr>
        <w:t>information from</w:t>
      </w:r>
      <w:r w:rsidR="00260204" w:rsidRPr="002615AA">
        <w:rPr>
          <w:rFonts w:ascii="Arial" w:hAnsi="Arial" w:cs="Arial"/>
          <w:color w:val="000000"/>
          <w:sz w:val="20"/>
          <w:szCs w:val="20"/>
        </w:rPr>
        <w:t xml:space="preserve"> different types of maps </w:t>
      </w:r>
      <w:r w:rsidR="00260204">
        <w:rPr>
          <w:rFonts w:ascii="Arial" w:hAnsi="Arial" w:cs="Arial"/>
          <w:color w:val="000000"/>
          <w:sz w:val="20"/>
          <w:szCs w:val="20"/>
        </w:rPr>
        <w:t>and am beginning to locate key features within Scotland, UK, Europe or the wider world.</w:t>
      </w:r>
    </w:p>
    <w:p w:rsidR="000B1898" w:rsidRPr="0053563A" w:rsidRDefault="0053563A" w:rsidP="0053563A">
      <w:pPr>
        <w:rPr>
          <w:rFonts w:ascii="Arial" w:hAnsi="Arial" w:cs="Arial"/>
          <w:b/>
          <w:color w:val="DC52B7"/>
          <w:sz w:val="18"/>
          <w:szCs w:val="18"/>
        </w:rPr>
      </w:pPr>
      <w:r w:rsidRPr="00C303BF">
        <w:rPr>
          <w:rFonts w:ascii="Arial" w:hAnsi="Arial" w:cs="Arial"/>
          <w:b/>
          <w:color w:val="DC52B7"/>
          <w:sz w:val="18"/>
          <w:szCs w:val="18"/>
        </w:rPr>
        <w:t>SOC 2-</w:t>
      </w:r>
      <w:proofErr w:type="gramStart"/>
      <w:r w:rsidRPr="00C303BF">
        <w:rPr>
          <w:rFonts w:ascii="Arial" w:hAnsi="Arial" w:cs="Arial"/>
          <w:b/>
          <w:color w:val="DC52B7"/>
          <w:sz w:val="18"/>
          <w:szCs w:val="18"/>
        </w:rPr>
        <w:t>15a</w:t>
      </w:r>
      <w:r>
        <w:rPr>
          <w:rFonts w:ascii="Arial" w:hAnsi="Arial" w:cs="Arial"/>
          <w:b/>
          <w:color w:val="DC52B7"/>
          <w:sz w:val="18"/>
          <w:szCs w:val="18"/>
        </w:rPr>
        <w:t xml:space="preserve">  </w:t>
      </w:r>
      <w:r w:rsidR="00260204" w:rsidRPr="00A65DD4">
        <w:rPr>
          <w:rFonts w:ascii="Arial" w:hAnsi="Arial" w:cs="Arial"/>
          <w:sz w:val="20"/>
          <w:szCs w:val="20"/>
        </w:rPr>
        <w:t>I</w:t>
      </w:r>
      <w:proofErr w:type="gramEnd"/>
      <w:r w:rsidR="00260204" w:rsidRPr="00A65DD4">
        <w:rPr>
          <w:rFonts w:ascii="Arial" w:hAnsi="Arial" w:cs="Arial"/>
          <w:sz w:val="20"/>
          <w:szCs w:val="20"/>
        </w:rPr>
        <w:t xml:space="preserve"> can use </w:t>
      </w:r>
      <w:r w:rsidR="00260204">
        <w:rPr>
          <w:rFonts w:ascii="Arial" w:hAnsi="Arial" w:cs="Arial"/>
          <w:sz w:val="20"/>
          <w:szCs w:val="20"/>
        </w:rPr>
        <w:t>evidence</w:t>
      </w:r>
      <w:r w:rsidR="00260204" w:rsidRPr="00A65DD4">
        <w:rPr>
          <w:rFonts w:ascii="Arial" w:hAnsi="Arial" w:cs="Arial"/>
          <w:sz w:val="20"/>
          <w:szCs w:val="20"/>
        </w:rPr>
        <w:t xml:space="preserve"> selectively to research</w:t>
      </w:r>
      <w:r w:rsidR="00260204">
        <w:rPr>
          <w:rFonts w:ascii="Arial" w:hAnsi="Arial" w:cs="Arial"/>
          <w:sz w:val="20"/>
          <w:szCs w:val="20"/>
        </w:rPr>
        <w:t xml:space="preserve"> current social, political or economic issues.</w:t>
      </w:r>
    </w:p>
    <w:p w:rsidR="000B1898" w:rsidRDefault="000B1898" w:rsidP="000B1898">
      <w:pPr>
        <w:pStyle w:val="Tablevolume"/>
        <w:framePr w:hSpace="0" w:wrap="auto" w:vAnchor="margin" w:yAlign="inline"/>
        <w:suppressOverlap w:val="0"/>
        <w:jc w:val="both"/>
        <w:rPr>
          <w:rFonts w:eastAsiaTheme="minorHAnsi"/>
          <w:b w:val="0"/>
          <w:color w:val="000000"/>
          <w:sz w:val="20"/>
          <w:szCs w:val="20"/>
          <w:u w:val="single"/>
          <w:lang w:val="en-US" w:eastAsia="en-US"/>
        </w:rPr>
      </w:pPr>
      <w:r w:rsidRPr="00992F84">
        <w:rPr>
          <w:rFonts w:eastAsiaTheme="minorHAnsi"/>
          <w:b w:val="0"/>
          <w:color w:val="000000"/>
          <w:sz w:val="20"/>
          <w:szCs w:val="20"/>
          <w:u w:val="single"/>
          <w:lang w:val="en-US" w:eastAsia="en-US"/>
        </w:rPr>
        <w:t>Health and Wellbeing Curriculum</w:t>
      </w:r>
    </w:p>
    <w:p w:rsidR="000B1898" w:rsidRDefault="000B1898" w:rsidP="000B1898">
      <w:pPr>
        <w:pStyle w:val="Tablevolume"/>
        <w:framePr w:hSpace="0" w:wrap="auto" w:vAnchor="margin" w:yAlign="inline"/>
        <w:suppressOverlap w:val="0"/>
        <w:jc w:val="both"/>
        <w:rPr>
          <w:rFonts w:eastAsiaTheme="minorHAnsi"/>
          <w:b w:val="0"/>
          <w:color w:val="000000"/>
          <w:sz w:val="20"/>
          <w:szCs w:val="20"/>
          <w:u w:val="single"/>
          <w:lang w:val="en-US" w:eastAsia="en-US"/>
        </w:rPr>
      </w:pPr>
    </w:p>
    <w:p w:rsidR="000B1898" w:rsidRDefault="000B1898" w:rsidP="000B1898">
      <w:pPr>
        <w:rPr>
          <w:rFonts w:ascii="Arial" w:hAnsi="Arial" w:cs="Arial"/>
          <w:sz w:val="20"/>
          <w:szCs w:val="20"/>
        </w:rPr>
      </w:pPr>
      <w:r>
        <w:rPr>
          <w:rFonts w:ascii="Arial" w:hAnsi="Arial" w:cs="Arial"/>
          <w:b/>
          <w:color w:val="779F00"/>
          <w:sz w:val="18"/>
          <w:szCs w:val="18"/>
        </w:rPr>
        <w:t>HWB 2-</w:t>
      </w:r>
      <w:proofErr w:type="gramStart"/>
      <w:r>
        <w:rPr>
          <w:rFonts w:ascii="Arial" w:hAnsi="Arial" w:cs="Arial"/>
          <w:b/>
          <w:color w:val="779F00"/>
          <w:sz w:val="18"/>
          <w:szCs w:val="18"/>
        </w:rPr>
        <w:t>17a</w:t>
      </w:r>
      <w:r>
        <w:rPr>
          <w:rFonts w:ascii="Arial" w:hAnsi="Arial" w:cs="Arial"/>
          <w:color w:val="779F00"/>
          <w:sz w:val="18"/>
          <w:szCs w:val="18"/>
        </w:rPr>
        <w:t xml:space="preserve">  </w:t>
      </w:r>
      <w:r>
        <w:rPr>
          <w:rFonts w:ascii="Arial" w:hAnsi="Arial" w:cs="Arial"/>
          <w:sz w:val="20"/>
          <w:szCs w:val="20"/>
        </w:rPr>
        <w:t>I</w:t>
      </w:r>
      <w:proofErr w:type="gramEnd"/>
      <w:r>
        <w:rPr>
          <w:rFonts w:ascii="Arial" w:hAnsi="Arial" w:cs="Arial"/>
          <w:sz w:val="20"/>
          <w:szCs w:val="20"/>
        </w:rPr>
        <w:t xml:space="preserve"> know and can demonstrate how to keep myself and others safe and how to respond in a range of emergency situations.</w:t>
      </w:r>
    </w:p>
    <w:p w:rsidR="000722DD" w:rsidRDefault="000722DD" w:rsidP="000722DD">
      <w:pPr>
        <w:rPr>
          <w:rFonts w:ascii="Arial" w:hAnsi="Arial" w:cs="Arial"/>
          <w:b/>
          <w:sz w:val="20"/>
          <w:szCs w:val="20"/>
        </w:rPr>
      </w:pPr>
      <w:r>
        <w:rPr>
          <w:rFonts w:ascii="Arial" w:hAnsi="Arial" w:cs="Arial"/>
          <w:b/>
          <w:i/>
          <w:color w:val="527E00"/>
          <w:sz w:val="18"/>
          <w:szCs w:val="18"/>
        </w:rPr>
        <w:t>HWB 2-</w:t>
      </w:r>
      <w:proofErr w:type="gramStart"/>
      <w:r>
        <w:rPr>
          <w:rFonts w:ascii="Arial" w:hAnsi="Arial" w:cs="Arial"/>
          <w:b/>
          <w:i/>
          <w:color w:val="527E00"/>
          <w:sz w:val="18"/>
          <w:szCs w:val="18"/>
        </w:rPr>
        <w:t>19a</w:t>
      </w:r>
      <w:r>
        <w:rPr>
          <w:rFonts w:ascii="Arial" w:hAnsi="Arial" w:cs="Arial"/>
          <w:b/>
          <w:sz w:val="20"/>
          <w:szCs w:val="20"/>
        </w:rPr>
        <w:t xml:space="preserve">  </w:t>
      </w:r>
      <w:r>
        <w:rPr>
          <w:rFonts w:ascii="Arial" w:hAnsi="Arial" w:cs="Arial"/>
          <w:i/>
          <w:sz w:val="20"/>
          <w:szCs w:val="20"/>
        </w:rPr>
        <w:t>Opportunities</w:t>
      </w:r>
      <w:proofErr w:type="gramEnd"/>
      <w:r>
        <w:rPr>
          <w:rFonts w:ascii="Arial" w:hAnsi="Arial" w:cs="Arial"/>
          <w:i/>
          <w:sz w:val="20"/>
          <w:szCs w:val="20"/>
        </w:rPr>
        <w:t xml:space="preserve"> to carry out different activities and roles in a variety of settings have enabled me to identify my achievements, skills and areas for development. This will help me to prepare for the next stage in my life and learning.</w:t>
      </w:r>
    </w:p>
    <w:p w:rsidR="000722DD" w:rsidRDefault="000722DD" w:rsidP="000B1898">
      <w:pPr>
        <w:rPr>
          <w:rFonts w:ascii="Arial" w:hAnsi="Arial" w:cs="Arial"/>
          <w:b/>
          <w:sz w:val="20"/>
          <w:szCs w:val="20"/>
        </w:rPr>
      </w:pPr>
    </w:p>
    <w:p w:rsidR="000B1898" w:rsidRDefault="000B1898" w:rsidP="000B1898">
      <w:pPr>
        <w:rPr>
          <w:rFonts w:ascii="Arial" w:hAnsi="Arial" w:cs="Arial"/>
          <w:b/>
          <w:sz w:val="20"/>
          <w:szCs w:val="20"/>
        </w:rPr>
      </w:pPr>
    </w:p>
    <w:p w:rsidR="005B1A71" w:rsidRDefault="005B1A71" w:rsidP="005B1A71">
      <w:pPr>
        <w:rPr>
          <w:rFonts w:ascii="Arial" w:hAnsi="Arial" w:cs="Arial"/>
          <w:color w:val="779F00"/>
          <w:sz w:val="18"/>
          <w:szCs w:val="18"/>
        </w:rPr>
      </w:pPr>
    </w:p>
    <w:p w:rsidR="005B1A71" w:rsidRDefault="005B1A71" w:rsidP="005B1A71">
      <w:pPr>
        <w:rPr>
          <w:rFonts w:ascii="Arial" w:hAnsi="Arial" w:cs="Arial"/>
          <w:color w:val="779F00"/>
          <w:sz w:val="18"/>
          <w:szCs w:val="18"/>
        </w:rPr>
      </w:pPr>
    </w:p>
    <w:p w:rsidR="005B1A71" w:rsidRDefault="005B1A71" w:rsidP="005B1A71">
      <w:pPr>
        <w:rPr>
          <w:rFonts w:ascii="Arial" w:hAnsi="Arial" w:cs="Arial"/>
          <w:color w:val="779F00"/>
          <w:sz w:val="18"/>
          <w:szCs w:val="18"/>
        </w:rPr>
      </w:pPr>
    </w:p>
    <w:p w:rsidR="000B1898" w:rsidRDefault="000B1898" w:rsidP="005B1A71">
      <w:pPr>
        <w:jc w:val="center"/>
        <w:rPr>
          <w:rFonts w:ascii="Comic Sans MS" w:hAnsi="Comic Sans MS"/>
          <w:sz w:val="28"/>
          <w:szCs w:val="28"/>
          <w:u w:val="single"/>
        </w:rPr>
      </w:pPr>
      <w:r w:rsidRPr="006A7BFC">
        <w:rPr>
          <w:rFonts w:ascii="Comic Sans MS" w:hAnsi="Comic Sans MS"/>
          <w:sz w:val="28"/>
          <w:szCs w:val="28"/>
          <w:u w:val="single"/>
        </w:rPr>
        <w:t>United Nations Convention on the Rights of the Child Articles Addressed (for Rights Respecting Schools Award)</w:t>
      </w:r>
    </w:p>
    <w:p w:rsidR="000B1898" w:rsidRDefault="001660EA" w:rsidP="000B1898">
      <w:pPr>
        <w:jc w:val="center"/>
        <w:rPr>
          <w:rStyle w:val="Hyperlink"/>
          <w:sz w:val="20"/>
          <w:szCs w:val="20"/>
        </w:rPr>
      </w:pPr>
      <w:hyperlink r:id="rId7" w:history="1">
        <w:r w:rsidR="000B1898" w:rsidRPr="00492846">
          <w:rPr>
            <w:rStyle w:val="Hyperlink"/>
            <w:sz w:val="20"/>
            <w:szCs w:val="20"/>
          </w:rPr>
          <w:t>https://dryuc24b85zbr.cloudfront.net/tes/resources/6041102/image?width=500&amp;height=500&amp;version=1375714644000</w:t>
        </w:r>
      </w:hyperlink>
    </w:p>
    <w:p w:rsidR="000B1898" w:rsidRPr="006A7BFC" w:rsidRDefault="000B1898" w:rsidP="000B1898">
      <w:pPr>
        <w:jc w:val="center"/>
        <w:rPr>
          <w:rStyle w:val="Hyperlink"/>
          <w:sz w:val="20"/>
          <w:szCs w:val="20"/>
        </w:rPr>
      </w:pPr>
      <w:r w:rsidRPr="00992695">
        <w:rPr>
          <w:rStyle w:val="Hyperlink"/>
          <w:sz w:val="20"/>
          <w:szCs w:val="20"/>
        </w:rPr>
        <w:t>https://www.unicef.org.uk/rights-respecting-schools/</w:t>
      </w:r>
    </w:p>
    <w:p w:rsidR="000B1898" w:rsidRPr="006A7BFC" w:rsidRDefault="000B1898" w:rsidP="000B1898">
      <w:pPr>
        <w:rPr>
          <w:rFonts w:ascii="Comic Sans MS" w:hAnsi="Comic Sans MS"/>
          <w:sz w:val="24"/>
          <w:szCs w:val="24"/>
        </w:rPr>
      </w:pPr>
      <w:r>
        <w:rPr>
          <w:rFonts w:ascii="Comic Sans MS" w:hAnsi="Comic Sans MS"/>
          <w:sz w:val="24"/>
          <w:szCs w:val="24"/>
          <w:u w:val="single"/>
        </w:rPr>
        <w:t>Article 15</w:t>
      </w:r>
      <w:r w:rsidRPr="006A7BFC">
        <w:rPr>
          <w:rFonts w:ascii="Comic Sans MS" w:hAnsi="Comic Sans MS"/>
          <w:sz w:val="24"/>
          <w:szCs w:val="24"/>
        </w:rPr>
        <w:t xml:space="preserve"> – Every child has the right </w:t>
      </w:r>
      <w:r>
        <w:rPr>
          <w:rFonts w:ascii="Comic Sans MS" w:hAnsi="Comic Sans MS"/>
          <w:sz w:val="24"/>
          <w:szCs w:val="24"/>
        </w:rPr>
        <w:t xml:space="preserve">to meet with other children and young people and to join groups and </w:t>
      </w:r>
      <w:proofErr w:type="spellStart"/>
      <w:r>
        <w:rPr>
          <w:rFonts w:ascii="Comic Sans MS" w:hAnsi="Comic Sans MS"/>
          <w:sz w:val="24"/>
          <w:szCs w:val="24"/>
        </w:rPr>
        <w:t>organisations</w:t>
      </w:r>
      <w:proofErr w:type="spellEnd"/>
      <w:r>
        <w:rPr>
          <w:rFonts w:ascii="Comic Sans MS" w:hAnsi="Comic Sans MS"/>
          <w:sz w:val="24"/>
          <w:szCs w:val="24"/>
        </w:rPr>
        <w:t>, as long as this does not stop other people from enjoying their rights.</w:t>
      </w:r>
    </w:p>
    <w:p w:rsidR="000B1898" w:rsidRPr="006A7BFC" w:rsidRDefault="000B1898" w:rsidP="000B1898">
      <w:pPr>
        <w:rPr>
          <w:rFonts w:ascii="Comic Sans MS" w:hAnsi="Comic Sans MS"/>
          <w:sz w:val="24"/>
          <w:szCs w:val="24"/>
        </w:rPr>
      </w:pPr>
      <w:r w:rsidRPr="006A7BFC">
        <w:rPr>
          <w:rFonts w:ascii="Comic Sans MS" w:hAnsi="Comic Sans MS"/>
          <w:sz w:val="24"/>
          <w:szCs w:val="24"/>
          <w:u w:val="single"/>
        </w:rPr>
        <w:t>Article 28</w:t>
      </w:r>
      <w:r w:rsidRPr="006A7BFC">
        <w:rPr>
          <w:rFonts w:ascii="Comic Sans MS" w:hAnsi="Comic Sans MS"/>
          <w:sz w:val="24"/>
          <w:szCs w:val="24"/>
        </w:rPr>
        <w:t xml:space="preserve"> – Every child has the right to an education.  Primary education must be free. Secondary education must be available to every child.  Discipline in schools must respect children’s human dignity.  Wealthy countries must help poorer countries achieve this.</w:t>
      </w:r>
    </w:p>
    <w:p w:rsidR="000B1898" w:rsidRDefault="000B1898" w:rsidP="000B1898">
      <w:pPr>
        <w:rPr>
          <w:rFonts w:ascii="Comic Sans MS" w:hAnsi="Comic Sans MS"/>
          <w:sz w:val="24"/>
          <w:szCs w:val="24"/>
        </w:rPr>
      </w:pPr>
      <w:r w:rsidRPr="006A7BFC">
        <w:rPr>
          <w:rFonts w:ascii="Comic Sans MS" w:hAnsi="Comic Sans MS"/>
          <w:sz w:val="24"/>
          <w:szCs w:val="24"/>
          <w:u w:val="single"/>
        </w:rPr>
        <w:t>Article 29</w:t>
      </w:r>
      <w:r w:rsidRPr="006A7BFC">
        <w:rPr>
          <w:rFonts w:ascii="Comic Sans MS" w:hAnsi="Comic Sans MS"/>
          <w:sz w:val="24"/>
          <w:szCs w:val="24"/>
        </w:rPr>
        <w:t xml:space="preserve"> – Education must develop every child’s personality, talents and abilities to the full.  It must encourage the child’s respect for human rights, as </w:t>
      </w:r>
      <w:r w:rsidRPr="006A7BFC">
        <w:rPr>
          <w:rFonts w:ascii="Comic Sans MS" w:hAnsi="Comic Sans MS"/>
          <w:sz w:val="24"/>
          <w:szCs w:val="24"/>
        </w:rPr>
        <w:lastRenderedPageBreak/>
        <w:t>well as respect for their parents, their own and other cultures, and the environment.</w:t>
      </w:r>
    </w:p>
    <w:p w:rsidR="0053563A" w:rsidRPr="006A7BFC" w:rsidRDefault="0053563A" w:rsidP="000B1898">
      <w:pPr>
        <w:rPr>
          <w:rFonts w:ascii="Comic Sans MS" w:hAnsi="Comic Sans MS"/>
          <w:sz w:val="24"/>
          <w:szCs w:val="24"/>
        </w:rPr>
      </w:pPr>
      <w:r w:rsidRPr="0053563A">
        <w:rPr>
          <w:rFonts w:ascii="Comic Sans MS" w:hAnsi="Comic Sans MS"/>
          <w:sz w:val="24"/>
          <w:szCs w:val="24"/>
          <w:u w:val="single"/>
        </w:rPr>
        <w:t>Article 31</w:t>
      </w:r>
      <w:r>
        <w:rPr>
          <w:rFonts w:ascii="Comic Sans MS" w:hAnsi="Comic Sans MS"/>
          <w:sz w:val="24"/>
          <w:szCs w:val="24"/>
        </w:rPr>
        <w:t xml:space="preserve"> – Every child has the right to relax, play and join in a wide range of cultural and artistic activities.</w:t>
      </w:r>
    </w:p>
    <w:p w:rsidR="000B1898" w:rsidRPr="006A7BFC" w:rsidRDefault="000B1898" w:rsidP="000B1898">
      <w:pPr>
        <w:rPr>
          <w:rFonts w:ascii="Comic Sans MS" w:hAnsi="Comic Sans MS"/>
          <w:sz w:val="24"/>
          <w:szCs w:val="24"/>
        </w:rPr>
      </w:pPr>
    </w:p>
    <w:p w:rsidR="000B1898" w:rsidRDefault="000B1898" w:rsidP="000B1898">
      <w:pPr>
        <w:jc w:val="center"/>
        <w:rPr>
          <w:rFonts w:ascii="Comic Sans MS" w:hAnsi="Comic Sans MS"/>
          <w:sz w:val="28"/>
          <w:szCs w:val="28"/>
        </w:rPr>
      </w:pPr>
    </w:p>
    <w:p w:rsidR="000B1898" w:rsidRPr="006A7BFC" w:rsidRDefault="000B1898" w:rsidP="000B1898">
      <w:pPr>
        <w:jc w:val="center"/>
        <w:rPr>
          <w:rFonts w:ascii="Comic Sans MS" w:hAnsi="Comic Sans MS"/>
          <w:sz w:val="28"/>
          <w:szCs w:val="28"/>
          <w:u w:val="single"/>
        </w:rPr>
      </w:pPr>
      <w:r w:rsidRPr="006A7BFC">
        <w:rPr>
          <w:rFonts w:ascii="Comic Sans MS" w:hAnsi="Comic Sans MS"/>
          <w:sz w:val="28"/>
          <w:szCs w:val="28"/>
          <w:u w:val="single"/>
        </w:rPr>
        <w:t>Learning for Sustainability Aspects Addressed</w:t>
      </w:r>
    </w:p>
    <w:p w:rsidR="000B1898" w:rsidRPr="0088039D" w:rsidRDefault="001660EA" w:rsidP="0088039D">
      <w:pPr>
        <w:jc w:val="center"/>
        <w:rPr>
          <w:color w:val="0000FF" w:themeColor="hyperlink"/>
          <w:sz w:val="20"/>
          <w:szCs w:val="20"/>
          <w:u w:val="single"/>
        </w:rPr>
      </w:pPr>
      <w:hyperlink r:id="rId8" w:history="1">
        <w:r w:rsidR="000B1898" w:rsidRPr="00492846">
          <w:rPr>
            <w:rStyle w:val="Hyperlink"/>
            <w:sz w:val="20"/>
            <w:szCs w:val="20"/>
          </w:rPr>
          <w:t>http://www.gtcs.org.uk/professional-standards/the-standards/learning-for-sustainability.aspx</w:t>
        </w:r>
      </w:hyperlink>
    </w:p>
    <w:p w:rsidR="000B1898" w:rsidRDefault="00DC3A29" w:rsidP="000B1898">
      <w:pPr>
        <w:pStyle w:val="ListParagraph"/>
        <w:numPr>
          <w:ilvl w:val="0"/>
          <w:numId w:val="1"/>
        </w:numPr>
        <w:rPr>
          <w:rFonts w:ascii="Comic Sans MS" w:hAnsi="Comic Sans MS"/>
          <w:sz w:val="24"/>
          <w:szCs w:val="24"/>
        </w:rPr>
      </w:pPr>
      <w:r>
        <w:rPr>
          <w:rFonts w:ascii="Comic Sans MS" w:hAnsi="Comic Sans MS"/>
          <w:sz w:val="24"/>
          <w:szCs w:val="24"/>
        </w:rPr>
        <w:t>contact with nature</w:t>
      </w:r>
    </w:p>
    <w:p w:rsidR="00DC3A29" w:rsidRDefault="00DC3A29" w:rsidP="000B1898">
      <w:pPr>
        <w:pStyle w:val="ListParagraph"/>
        <w:numPr>
          <w:ilvl w:val="0"/>
          <w:numId w:val="1"/>
        </w:numPr>
        <w:rPr>
          <w:rFonts w:ascii="Comic Sans MS" w:hAnsi="Comic Sans MS"/>
          <w:sz w:val="24"/>
          <w:szCs w:val="24"/>
        </w:rPr>
      </w:pPr>
      <w:r>
        <w:rPr>
          <w:rFonts w:ascii="Comic Sans MS" w:hAnsi="Comic Sans MS"/>
          <w:sz w:val="24"/>
          <w:szCs w:val="24"/>
        </w:rPr>
        <w:t>respect</w:t>
      </w:r>
    </w:p>
    <w:p w:rsidR="00DC3A29" w:rsidRDefault="00DC3A29" w:rsidP="000B1898">
      <w:pPr>
        <w:pStyle w:val="ListParagraph"/>
        <w:numPr>
          <w:ilvl w:val="0"/>
          <w:numId w:val="1"/>
        </w:numPr>
        <w:rPr>
          <w:rFonts w:ascii="Comic Sans MS" w:hAnsi="Comic Sans MS"/>
          <w:sz w:val="24"/>
          <w:szCs w:val="24"/>
        </w:rPr>
      </w:pPr>
      <w:r>
        <w:rPr>
          <w:rFonts w:ascii="Comic Sans MS" w:hAnsi="Comic Sans MS"/>
          <w:sz w:val="24"/>
          <w:szCs w:val="24"/>
        </w:rPr>
        <w:t>protecting biodiversity</w:t>
      </w:r>
    </w:p>
    <w:p w:rsidR="00DC3A29" w:rsidRDefault="00DC3A29" w:rsidP="000B1898">
      <w:pPr>
        <w:pStyle w:val="ListParagraph"/>
        <w:numPr>
          <w:ilvl w:val="0"/>
          <w:numId w:val="1"/>
        </w:numPr>
        <w:rPr>
          <w:rFonts w:ascii="Comic Sans MS" w:hAnsi="Comic Sans MS"/>
          <w:sz w:val="24"/>
          <w:szCs w:val="24"/>
        </w:rPr>
      </w:pPr>
      <w:r>
        <w:rPr>
          <w:rFonts w:ascii="Comic Sans MS" w:hAnsi="Comic Sans MS"/>
          <w:sz w:val="24"/>
          <w:szCs w:val="24"/>
        </w:rPr>
        <w:t>systems thinking</w:t>
      </w:r>
    </w:p>
    <w:p w:rsidR="00DC3A29" w:rsidRPr="0088039D" w:rsidRDefault="0088039D" w:rsidP="000B1898">
      <w:pPr>
        <w:pStyle w:val="ListParagraph"/>
        <w:numPr>
          <w:ilvl w:val="0"/>
          <w:numId w:val="1"/>
        </w:numPr>
        <w:rPr>
          <w:rFonts w:ascii="Comic Sans MS" w:hAnsi="Comic Sans MS"/>
          <w:sz w:val="24"/>
          <w:szCs w:val="24"/>
        </w:rPr>
      </w:pPr>
      <w:r w:rsidRPr="0088039D">
        <w:rPr>
          <w:rFonts w:ascii="Comic Sans MS" w:hAnsi="Comic Sans MS"/>
          <w:sz w:val="24"/>
          <w:szCs w:val="24"/>
        </w:rPr>
        <w:t>tackling climate</w:t>
      </w:r>
      <w:r w:rsidR="00DC3A29" w:rsidRPr="0088039D">
        <w:rPr>
          <w:rFonts w:ascii="Comic Sans MS" w:hAnsi="Comic Sans MS"/>
          <w:sz w:val="24"/>
          <w:szCs w:val="24"/>
        </w:rPr>
        <w:t xml:space="preserve"> change</w:t>
      </w:r>
    </w:p>
    <w:p w:rsidR="00DC3A29" w:rsidRDefault="00DC3A29" w:rsidP="000B1898">
      <w:pPr>
        <w:pStyle w:val="ListParagraph"/>
        <w:numPr>
          <w:ilvl w:val="0"/>
          <w:numId w:val="1"/>
        </w:numPr>
        <w:rPr>
          <w:rFonts w:ascii="Comic Sans MS" w:hAnsi="Comic Sans MS"/>
          <w:sz w:val="24"/>
          <w:szCs w:val="24"/>
        </w:rPr>
      </w:pPr>
      <w:r>
        <w:rPr>
          <w:rFonts w:ascii="Comic Sans MS" w:hAnsi="Comic Sans MS"/>
          <w:sz w:val="24"/>
          <w:szCs w:val="24"/>
        </w:rPr>
        <w:t>responsible use of our planet’s resources</w:t>
      </w:r>
    </w:p>
    <w:p w:rsidR="00DC3A29" w:rsidRPr="0088039D" w:rsidRDefault="00DC3A29" w:rsidP="0088039D">
      <w:pPr>
        <w:pStyle w:val="ListParagraph"/>
        <w:numPr>
          <w:ilvl w:val="0"/>
          <w:numId w:val="1"/>
        </w:numPr>
        <w:rPr>
          <w:rFonts w:ascii="Comic Sans MS" w:hAnsi="Comic Sans MS"/>
          <w:sz w:val="24"/>
          <w:szCs w:val="24"/>
        </w:rPr>
      </w:pPr>
      <w:r>
        <w:rPr>
          <w:rFonts w:ascii="Comic Sans MS" w:hAnsi="Comic Sans MS"/>
          <w:sz w:val="24"/>
          <w:szCs w:val="24"/>
        </w:rPr>
        <w:t>play</w:t>
      </w:r>
    </w:p>
    <w:p w:rsidR="00DC3A29" w:rsidRDefault="00DC3A29" w:rsidP="000B1898">
      <w:pPr>
        <w:pStyle w:val="ListParagraph"/>
        <w:numPr>
          <w:ilvl w:val="0"/>
          <w:numId w:val="1"/>
        </w:numPr>
        <w:rPr>
          <w:rFonts w:ascii="Comic Sans MS" w:hAnsi="Comic Sans MS"/>
          <w:sz w:val="24"/>
          <w:szCs w:val="24"/>
        </w:rPr>
      </w:pPr>
      <w:r>
        <w:rPr>
          <w:rFonts w:ascii="Comic Sans MS" w:hAnsi="Comic Sans MS"/>
          <w:sz w:val="24"/>
          <w:szCs w:val="24"/>
        </w:rPr>
        <w:t>understanding interdependence</w:t>
      </w:r>
    </w:p>
    <w:p w:rsidR="00DC3A29" w:rsidRDefault="00DC3A29" w:rsidP="000B1898">
      <w:pPr>
        <w:pStyle w:val="ListParagraph"/>
        <w:numPr>
          <w:ilvl w:val="0"/>
          <w:numId w:val="1"/>
        </w:numPr>
        <w:rPr>
          <w:rFonts w:ascii="Comic Sans MS" w:hAnsi="Comic Sans MS"/>
          <w:sz w:val="24"/>
          <w:szCs w:val="24"/>
        </w:rPr>
      </w:pPr>
      <w:r>
        <w:rPr>
          <w:rFonts w:ascii="Comic Sans MS" w:hAnsi="Comic Sans MS"/>
          <w:sz w:val="24"/>
          <w:szCs w:val="24"/>
        </w:rPr>
        <w:t>outdoor learning</w:t>
      </w:r>
    </w:p>
    <w:p w:rsidR="00DC3A29" w:rsidRDefault="00DC3A29" w:rsidP="000B1898">
      <w:pPr>
        <w:pStyle w:val="ListParagraph"/>
        <w:numPr>
          <w:ilvl w:val="0"/>
          <w:numId w:val="1"/>
        </w:numPr>
        <w:rPr>
          <w:rFonts w:ascii="Comic Sans MS" w:hAnsi="Comic Sans MS"/>
          <w:sz w:val="24"/>
          <w:szCs w:val="24"/>
        </w:rPr>
      </w:pPr>
      <w:r>
        <w:rPr>
          <w:rFonts w:ascii="Comic Sans MS" w:hAnsi="Comic Sans MS"/>
          <w:sz w:val="24"/>
          <w:szCs w:val="24"/>
        </w:rPr>
        <w:t>resilience</w:t>
      </w:r>
    </w:p>
    <w:p w:rsidR="0088039D" w:rsidRDefault="0088039D" w:rsidP="000B1898">
      <w:pPr>
        <w:pStyle w:val="ListParagraph"/>
        <w:numPr>
          <w:ilvl w:val="0"/>
          <w:numId w:val="1"/>
        </w:numPr>
        <w:rPr>
          <w:rFonts w:ascii="Comic Sans MS" w:hAnsi="Comic Sans MS"/>
          <w:sz w:val="24"/>
          <w:szCs w:val="24"/>
        </w:rPr>
      </w:pPr>
      <w:r>
        <w:rPr>
          <w:rFonts w:ascii="Comic Sans MS" w:hAnsi="Comic Sans MS"/>
          <w:sz w:val="24"/>
          <w:szCs w:val="24"/>
        </w:rPr>
        <w:t>links between environment, society and economy</w:t>
      </w:r>
    </w:p>
    <w:p w:rsidR="00DC3A29" w:rsidRDefault="00DC3A29" w:rsidP="00DC3A29">
      <w:pPr>
        <w:pStyle w:val="ListParagraph"/>
        <w:rPr>
          <w:rFonts w:ascii="Comic Sans MS" w:hAnsi="Comic Sans MS"/>
          <w:sz w:val="24"/>
          <w:szCs w:val="24"/>
        </w:rPr>
      </w:pPr>
    </w:p>
    <w:p w:rsidR="005B1A71" w:rsidRPr="00E21A1D" w:rsidRDefault="005B1A71" w:rsidP="00DC3A29">
      <w:pPr>
        <w:rPr>
          <w:rStyle w:val="Hyperlink"/>
          <w:sz w:val="20"/>
          <w:szCs w:val="20"/>
        </w:rPr>
      </w:pPr>
    </w:p>
    <w:p w:rsidR="000B1898" w:rsidRDefault="000B1898" w:rsidP="000B1898">
      <w:pPr>
        <w:jc w:val="center"/>
        <w:rPr>
          <w:rFonts w:ascii="Comic Sans MS" w:hAnsi="Comic Sans MS"/>
          <w:sz w:val="28"/>
          <w:szCs w:val="28"/>
          <w:u w:val="single"/>
        </w:rPr>
      </w:pPr>
      <w:r w:rsidRPr="006A7BFC">
        <w:rPr>
          <w:rFonts w:ascii="Comic Sans MS" w:hAnsi="Comic Sans MS"/>
          <w:sz w:val="28"/>
          <w:szCs w:val="28"/>
          <w:u w:val="single"/>
        </w:rPr>
        <w:t xml:space="preserve">Global Goals for Sustainable Development Addressed (for Eco-Schools </w:t>
      </w:r>
      <w:proofErr w:type="spellStart"/>
      <w:r w:rsidRPr="006A7BFC">
        <w:rPr>
          <w:rFonts w:ascii="Comic Sans MS" w:hAnsi="Comic Sans MS"/>
          <w:sz w:val="28"/>
          <w:szCs w:val="28"/>
          <w:u w:val="single"/>
        </w:rPr>
        <w:t>Programme</w:t>
      </w:r>
      <w:proofErr w:type="spellEnd"/>
      <w:r w:rsidRPr="006A7BFC">
        <w:rPr>
          <w:rFonts w:ascii="Comic Sans MS" w:hAnsi="Comic Sans MS"/>
          <w:sz w:val="28"/>
          <w:szCs w:val="28"/>
          <w:u w:val="single"/>
        </w:rPr>
        <w:t>)</w:t>
      </w:r>
    </w:p>
    <w:p w:rsidR="000B1898" w:rsidRDefault="001660EA" w:rsidP="000B1898">
      <w:pPr>
        <w:jc w:val="center"/>
        <w:rPr>
          <w:rStyle w:val="Hyperlink"/>
          <w:sz w:val="20"/>
          <w:szCs w:val="20"/>
        </w:rPr>
      </w:pPr>
      <w:hyperlink r:id="rId9" w:history="1">
        <w:r w:rsidR="000B1898" w:rsidRPr="00492846">
          <w:rPr>
            <w:rStyle w:val="Hyperlink"/>
            <w:sz w:val="20"/>
            <w:szCs w:val="20"/>
          </w:rPr>
          <w:t>http://www.un.org/News/dh/photos/large/2015/September/09-09-E-SDG-Poster.jpg</w:t>
        </w:r>
      </w:hyperlink>
    </w:p>
    <w:p w:rsidR="000B1898" w:rsidRDefault="000B1898" w:rsidP="000B1898">
      <w:pPr>
        <w:jc w:val="center"/>
        <w:rPr>
          <w:rStyle w:val="Hyperlink"/>
          <w:sz w:val="20"/>
          <w:szCs w:val="20"/>
        </w:rPr>
      </w:pPr>
      <w:r w:rsidRPr="00992695">
        <w:rPr>
          <w:rStyle w:val="Hyperlink"/>
          <w:sz w:val="20"/>
          <w:szCs w:val="20"/>
        </w:rPr>
        <w:t>http://www.keepscotlandbeautiful.org/sustainable-development-education/eco-schools/</w:t>
      </w:r>
    </w:p>
    <w:p w:rsidR="0088039D" w:rsidRDefault="000B1898" w:rsidP="000B1898">
      <w:pPr>
        <w:rPr>
          <w:rFonts w:ascii="Comic Sans MS" w:hAnsi="Comic Sans MS"/>
          <w:sz w:val="24"/>
          <w:szCs w:val="24"/>
        </w:rPr>
      </w:pPr>
      <w:r>
        <w:rPr>
          <w:rFonts w:ascii="Comic Sans MS" w:hAnsi="Comic Sans MS"/>
          <w:sz w:val="24"/>
          <w:szCs w:val="24"/>
        </w:rPr>
        <w:t>Goal</w:t>
      </w:r>
      <w:r w:rsidR="0088039D">
        <w:rPr>
          <w:rFonts w:ascii="Comic Sans MS" w:hAnsi="Comic Sans MS"/>
          <w:sz w:val="24"/>
          <w:szCs w:val="24"/>
        </w:rPr>
        <w:t xml:space="preserve"> 3 – Good Health</w:t>
      </w:r>
    </w:p>
    <w:p w:rsidR="000B1898" w:rsidRDefault="0088039D" w:rsidP="000B1898">
      <w:pPr>
        <w:rPr>
          <w:rFonts w:ascii="Comic Sans MS" w:hAnsi="Comic Sans MS"/>
          <w:sz w:val="24"/>
          <w:szCs w:val="24"/>
        </w:rPr>
      </w:pPr>
      <w:r>
        <w:rPr>
          <w:rFonts w:ascii="Comic Sans MS" w:hAnsi="Comic Sans MS"/>
          <w:sz w:val="24"/>
          <w:szCs w:val="24"/>
        </w:rPr>
        <w:t xml:space="preserve">Goal </w:t>
      </w:r>
      <w:r w:rsidR="000B1898">
        <w:rPr>
          <w:rFonts w:ascii="Comic Sans MS" w:hAnsi="Comic Sans MS"/>
          <w:sz w:val="24"/>
          <w:szCs w:val="24"/>
        </w:rPr>
        <w:t>4 -</w:t>
      </w:r>
      <w:r w:rsidR="000B1898" w:rsidRPr="001377A4">
        <w:rPr>
          <w:rFonts w:ascii="Comic Sans MS" w:hAnsi="Comic Sans MS"/>
          <w:sz w:val="24"/>
          <w:szCs w:val="24"/>
        </w:rPr>
        <w:t>Quality Education</w:t>
      </w:r>
    </w:p>
    <w:p w:rsidR="00DC3A29" w:rsidRDefault="00DC3A29" w:rsidP="000B1898">
      <w:pPr>
        <w:rPr>
          <w:rFonts w:ascii="Comic Sans MS" w:hAnsi="Comic Sans MS"/>
          <w:sz w:val="24"/>
          <w:szCs w:val="24"/>
        </w:rPr>
      </w:pPr>
      <w:r>
        <w:rPr>
          <w:rFonts w:ascii="Comic Sans MS" w:hAnsi="Comic Sans MS"/>
          <w:sz w:val="24"/>
          <w:szCs w:val="24"/>
        </w:rPr>
        <w:t>Goal 6 – Clean Water and Sanitation</w:t>
      </w:r>
    </w:p>
    <w:p w:rsidR="0088039D" w:rsidRDefault="0088039D" w:rsidP="000B1898">
      <w:pPr>
        <w:rPr>
          <w:rFonts w:ascii="Comic Sans MS" w:hAnsi="Comic Sans MS"/>
          <w:sz w:val="24"/>
          <w:szCs w:val="24"/>
        </w:rPr>
      </w:pPr>
      <w:r>
        <w:rPr>
          <w:rFonts w:ascii="Comic Sans MS" w:hAnsi="Comic Sans MS"/>
          <w:sz w:val="24"/>
          <w:szCs w:val="24"/>
        </w:rPr>
        <w:t>Goal 7 – Renewable Energy</w:t>
      </w:r>
    </w:p>
    <w:p w:rsidR="0088039D" w:rsidRPr="001377A4" w:rsidRDefault="0088039D" w:rsidP="000B1898">
      <w:pPr>
        <w:rPr>
          <w:rFonts w:ascii="Comic Sans MS" w:hAnsi="Comic Sans MS"/>
          <w:sz w:val="24"/>
          <w:szCs w:val="24"/>
        </w:rPr>
      </w:pPr>
      <w:r>
        <w:rPr>
          <w:rFonts w:ascii="Comic Sans MS" w:hAnsi="Comic Sans MS"/>
          <w:sz w:val="24"/>
          <w:szCs w:val="24"/>
        </w:rPr>
        <w:lastRenderedPageBreak/>
        <w:t>Goal 8 – Good Jobs and Economic Growth</w:t>
      </w:r>
    </w:p>
    <w:p w:rsidR="000B1898" w:rsidRDefault="000B1898" w:rsidP="000B1898">
      <w:pPr>
        <w:rPr>
          <w:rFonts w:ascii="Comic Sans MS" w:hAnsi="Comic Sans MS"/>
          <w:sz w:val="24"/>
          <w:szCs w:val="24"/>
        </w:rPr>
      </w:pPr>
      <w:r>
        <w:rPr>
          <w:rFonts w:ascii="Comic Sans MS" w:hAnsi="Comic Sans MS"/>
          <w:sz w:val="24"/>
          <w:szCs w:val="24"/>
        </w:rPr>
        <w:t xml:space="preserve">Goal </w:t>
      </w:r>
      <w:r w:rsidR="00DC3A29">
        <w:rPr>
          <w:rFonts w:ascii="Comic Sans MS" w:hAnsi="Comic Sans MS"/>
          <w:sz w:val="24"/>
          <w:szCs w:val="24"/>
        </w:rPr>
        <w:t>13 – Climate Action</w:t>
      </w:r>
    </w:p>
    <w:p w:rsidR="000B1898" w:rsidRPr="001377A4" w:rsidRDefault="0088039D" w:rsidP="000B1898">
      <w:pPr>
        <w:rPr>
          <w:rFonts w:ascii="Comic Sans MS" w:hAnsi="Comic Sans MS"/>
          <w:sz w:val="24"/>
          <w:szCs w:val="24"/>
        </w:rPr>
      </w:pPr>
      <w:r>
        <w:rPr>
          <w:rFonts w:ascii="Comic Sans MS" w:hAnsi="Comic Sans MS"/>
          <w:sz w:val="24"/>
          <w:szCs w:val="24"/>
        </w:rPr>
        <w:t>Goal 15 – Life on Land</w:t>
      </w:r>
    </w:p>
    <w:p w:rsidR="000B1898" w:rsidRDefault="000B1898" w:rsidP="000B1898">
      <w:pPr>
        <w:rPr>
          <w:rFonts w:ascii="Comic Sans MS" w:hAnsi="Comic Sans MS"/>
          <w:sz w:val="28"/>
          <w:szCs w:val="28"/>
        </w:rPr>
      </w:pPr>
    </w:p>
    <w:p w:rsidR="000B1898" w:rsidRPr="006A7BFC" w:rsidRDefault="000B1898" w:rsidP="000B1898">
      <w:pPr>
        <w:jc w:val="center"/>
        <w:rPr>
          <w:rFonts w:ascii="Comic Sans MS" w:hAnsi="Comic Sans MS"/>
          <w:sz w:val="28"/>
          <w:szCs w:val="28"/>
          <w:u w:val="single"/>
        </w:rPr>
      </w:pPr>
      <w:r w:rsidRPr="006A7BFC">
        <w:rPr>
          <w:rFonts w:ascii="Comic Sans MS" w:hAnsi="Comic Sans MS"/>
          <w:sz w:val="28"/>
          <w:szCs w:val="28"/>
          <w:u w:val="single"/>
        </w:rPr>
        <w:t>Developing Young Workforce</w:t>
      </w:r>
      <w:r>
        <w:rPr>
          <w:rFonts w:ascii="Comic Sans MS" w:hAnsi="Comic Sans MS"/>
          <w:sz w:val="28"/>
          <w:szCs w:val="28"/>
          <w:u w:val="single"/>
        </w:rPr>
        <w:t xml:space="preserve"> Second Level</w:t>
      </w:r>
      <w:r w:rsidRPr="006A7BFC">
        <w:rPr>
          <w:rFonts w:ascii="Comic Sans MS" w:hAnsi="Comic Sans MS"/>
          <w:sz w:val="28"/>
          <w:szCs w:val="28"/>
          <w:u w:val="single"/>
        </w:rPr>
        <w:t xml:space="preserve"> ‘I can’ statements Addressed</w:t>
      </w:r>
    </w:p>
    <w:p w:rsidR="000B1898" w:rsidRPr="00AB5CF7" w:rsidRDefault="001660EA" w:rsidP="000B1898">
      <w:pPr>
        <w:jc w:val="center"/>
        <w:rPr>
          <w:rStyle w:val="Hyperlink"/>
          <w:sz w:val="20"/>
          <w:szCs w:val="20"/>
        </w:rPr>
      </w:pPr>
      <w:hyperlink r:id="rId10" w:history="1">
        <w:r w:rsidR="000B1898" w:rsidRPr="00AB5CF7">
          <w:rPr>
            <w:rStyle w:val="Hyperlink"/>
            <w:sz w:val="20"/>
            <w:szCs w:val="20"/>
          </w:rPr>
          <w:t>https://www.education.gov.scot/Documents/dyw2-career-education-standard-0915.pdf</w:t>
        </w:r>
      </w:hyperlink>
    </w:p>
    <w:p w:rsidR="000B1898" w:rsidRPr="00AB5CF7" w:rsidRDefault="000B1898" w:rsidP="000B1898">
      <w:pPr>
        <w:jc w:val="center"/>
        <w:rPr>
          <w:rStyle w:val="Hyperlink"/>
        </w:rPr>
      </w:pPr>
      <w:r w:rsidRPr="00AB5CF7">
        <w:rPr>
          <w:rStyle w:val="Hyperlink"/>
        </w:rPr>
        <w:t>(</w:t>
      </w:r>
      <w:proofErr w:type="gramStart"/>
      <w:r w:rsidRPr="00AB5CF7">
        <w:rPr>
          <w:rStyle w:val="Hyperlink"/>
        </w:rPr>
        <w:t>see</w:t>
      </w:r>
      <w:proofErr w:type="gramEnd"/>
      <w:r w:rsidRPr="00AB5CF7">
        <w:rPr>
          <w:rStyle w:val="Hyperlink"/>
        </w:rPr>
        <w:t xml:space="preserve"> page 16 of document)</w:t>
      </w:r>
    </w:p>
    <w:p w:rsidR="000B1898" w:rsidRPr="00E17111" w:rsidRDefault="000B1898" w:rsidP="000B1898">
      <w:pPr>
        <w:rPr>
          <w:rFonts w:ascii="Comic Sans MS" w:hAnsi="Comic Sans MS"/>
          <w:sz w:val="24"/>
          <w:szCs w:val="24"/>
        </w:rPr>
      </w:pPr>
      <w:r w:rsidRPr="00E17111">
        <w:rPr>
          <w:rFonts w:ascii="Comic Sans MS" w:hAnsi="Comic Sans MS"/>
          <w:sz w:val="24"/>
          <w:szCs w:val="24"/>
        </w:rPr>
        <w:t xml:space="preserve">• I can discuss the relevance of skills to the wider world and make connections between skills and the world of work. </w:t>
      </w:r>
    </w:p>
    <w:p w:rsidR="000B1898" w:rsidRPr="00E17111" w:rsidRDefault="000B1898" w:rsidP="000B1898">
      <w:pPr>
        <w:rPr>
          <w:rFonts w:ascii="Comic Sans MS" w:hAnsi="Comic Sans MS"/>
          <w:sz w:val="24"/>
          <w:szCs w:val="24"/>
        </w:rPr>
      </w:pPr>
      <w:r w:rsidRPr="00E17111">
        <w:rPr>
          <w:rFonts w:ascii="Comic Sans MS" w:hAnsi="Comic Sans MS"/>
          <w:sz w:val="24"/>
          <w:szCs w:val="24"/>
        </w:rPr>
        <w:t xml:space="preserve">• I can apply my skills to get more information about jobs/careers. </w:t>
      </w:r>
    </w:p>
    <w:p w:rsidR="00771A89" w:rsidRDefault="001660EA"/>
    <w:sectPr w:rsidR="00771A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9A7299"/>
    <w:multiLevelType w:val="hybridMultilevel"/>
    <w:tmpl w:val="6D246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898"/>
    <w:rsid w:val="000722DD"/>
    <w:rsid w:val="000B1898"/>
    <w:rsid w:val="001660EA"/>
    <w:rsid w:val="00215724"/>
    <w:rsid w:val="00260204"/>
    <w:rsid w:val="00477BD5"/>
    <w:rsid w:val="0053563A"/>
    <w:rsid w:val="005B1A71"/>
    <w:rsid w:val="005B1E1B"/>
    <w:rsid w:val="005E3B2A"/>
    <w:rsid w:val="006B2D2E"/>
    <w:rsid w:val="0088039D"/>
    <w:rsid w:val="00A46EEE"/>
    <w:rsid w:val="00B7183A"/>
    <w:rsid w:val="00C50246"/>
    <w:rsid w:val="00C56243"/>
    <w:rsid w:val="00CB62EB"/>
    <w:rsid w:val="00D04275"/>
    <w:rsid w:val="00DA5D05"/>
    <w:rsid w:val="00DC3A29"/>
    <w:rsid w:val="00F06B76"/>
    <w:rsid w:val="00FC6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6FC417-9DB0-4F91-AC83-A7D571AAA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189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898"/>
    <w:rPr>
      <w:color w:val="0000FF" w:themeColor="hyperlink"/>
      <w:u w:val="single"/>
    </w:rPr>
  </w:style>
  <w:style w:type="character" w:styleId="PageNumber">
    <w:name w:val="page number"/>
    <w:rsid w:val="000B1898"/>
    <w:rPr>
      <w:rFonts w:cs="Times New Roman"/>
    </w:rPr>
  </w:style>
  <w:style w:type="paragraph" w:customStyle="1" w:styleId="Table">
    <w:name w:val="Table"/>
    <w:basedOn w:val="Normal"/>
    <w:qFormat/>
    <w:rsid w:val="000B1898"/>
    <w:pPr>
      <w:framePr w:hSpace="180" w:wrap="around" w:vAnchor="text" w:hAnchor="text" w:y="1"/>
      <w:spacing w:after="0" w:line="240" w:lineRule="auto"/>
      <w:suppressOverlap/>
    </w:pPr>
    <w:rPr>
      <w:rFonts w:ascii="Arial" w:eastAsia="Times New Roman" w:hAnsi="Arial" w:cs="Arial"/>
      <w:sz w:val="20"/>
      <w:szCs w:val="20"/>
      <w:lang w:val="en-GB" w:eastAsia="en-GB"/>
    </w:rPr>
  </w:style>
  <w:style w:type="paragraph" w:customStyle="1" w:styleId="Tablevolume">
    <w:name w:val="Table volume"/>
    <w:basedOn w:val="Normal"/>
    <w:qFormat/>
    <w:rsid w:val="000B1898"/>
    <w:pPr>
      <w:framePr w:hSpace="180" w:wrap="around" w:vAnchor="text" w:hAnchor="text" w:y="1"/>
      <w:spacing w:after="0" w:line="240" w:lineRule="auto"/>
      <w:suppressOverlap/>
      <w:jc w:val="right"/>
    </w:pPr>
    <w:rPr>
      <w:rFonts w:ascii="Arial" w:eastAsia="Times New Roman" w:hAnsi="Arial" w:cs="Arial"/>
      <w:b/>
      <w:color w:val="00A4B3"/>
      <w:sz w:val="18"/>
      <w:szCs w:val="24"/>
      <w:lang w:val="en-GB" w:eastAsia="en-GB"/>
    </w:rPr>
  </w:style>
  <w:style w:type="paragraph" w:styleId="ListParagraph">
    <w:name w:val="List Paragraph"/>
    <w:basedOn w:val="Normal"/>
    <w:uiPriority w:val="34"/>
    <w:qFormat/>
    <w:rsid w:val="000B1898"/>
    <w:pPr>
      <w:ind w:left="720"/>
      <w:contextualSpacing/>
    </w:pPr>
  </w:style>
  <w:style w:type="paragraph" w:customStyle="1" w:styleId="TableContents">
    <w:name w:val="Table Contents"/>
    <w:basedOn w:val="Normal"/>
    <w:rsid w:val="00215724"/>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eastAsia="en-GB"/>
    </w:rPr>
  </w:style>
  <w:style w:type="character" w:customStyle="1" w:styleId="MediumGrid2Char">
    <w:name w:val="Medium Grid 2 Char"/>
    <w:link w:val="MediumGrid2"/>
    <w:uiPriority w:val="1"/>
    <w:rsid w:val="00215724"/>
    <w:rPr>
      <w:rFonts w:ascii="Calibri" w:eastAsia="Calibri" w:hAnsi="Calibri"/>
      <w:sz w:val="22"/>
      <w:szCs w:val="22"/>
      <w:lang w:val="en-GB" w:eastAsia="en-US" w:bidi="ar-SA"/>
    </w:rPr>
  </w:style>
  <w:style w:type="table" w:styleId="MediumGrid2">
    <w:name w:val="Medium Grid 2"/>
    <w:basedOn w:val="TableNormal"/>
    <w:link w:val="MediumGrid2Char"/>
    <w:uiPriority w:val="1"/>
    <w:semiHidden/>
    <w:unhideWhenUsed/>
    <w:rsid w:val="00215724"/>
    <w:pPr>
      <w:spacing w:after="0" w:line="240" w:lineRule="auto"/>
    </w:pPr>
    <w:rPr>
      <w:rFonts w:ascii="Calibri" w:eastAsia="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NormalWeb">
    <w:name w:val="Normal (Web)"/>
    <w:basedOn w:val="Normal"/>
    <w:rsid w:val="0026020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
    <w:name w:val="Style"/>
    <w:rsid w:val="00A46EEE"/>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styleId="CommentText">
    <w:name w:val="annotation text"/>
    <w:basedOn w:val="Normal"/>
    <w:link w:val="CommentTextChar"/>
    <w:uiPriority w:val="99"/>
    <w:semiHidden/>
    <w:unhideWhenUsed/>
    <w:rsid w:val="00D04275"/>
    <w:pPr>
      <w:spacing w:line="240" w:lineRule="auto"/>
    </w:pPr>
    <w:rPr>
      <w:sz w:val="20"/>
      <w:szCs w:val="20"/>
    </w:rPr>
  </w:style>
  <w:style w:type="character" w:customStyle="1" w:styleId="CommentTextChar">
    <w:name w:val="Comment Text Char"/>
    <w:basedOn w:val="DefaultParagraphFont"/>
    <w:link w:val="CommentText"/>
    <w:uiPriority w:val="99"/>
    <w:semiHidden/>
    <w:rsid w:val="00D04275"/>
    <w:rPr>
      <w:sz w:val="20"/>
      <w:szCs w:val="20"/>
      <w:lang w:val="en-US"/>
    </w:rPr>
  </w:style>
  <w:style w:type="paragraph" w:styleId="CommentSubject">
    <w:name w:val="annotation subject"/>
    <w:basedOn w:val="CommentText"/>
    <w:next w:val="CommentText"/>
    <w:link w:val="CommentSubjectChar"/>
    <w:semiHidden/>
    <w:rsid w:val="00D04275"/>
    <w:pPr>
      <w:spacing w:after="0"/>
    </w:pPr>
    <w:rPr>
      <w:rFonts w:ascii="Times New Roman" w:eastAsia="Times New Roman" w:hAnsi="Times New Roman" w:cs="Times New Roman"/>
      <w:b/>
      <w:bCs/>
      <w:lang w:val="en-GB" w:eastAsia="en-GB"/>
    </w:rPr>
  </w:style>
  <w:style w:type="character" w:customStyle="1" w:styleId="CommentSubjectChar">
    <w:name w:val="Comment Subject Char"/>
    <w:basedOn w:val="CommentTextChar"/>
    <w:link w:val="CommentSubject"/>
    <w:semiHidden/>
    <w:rsid w:val="00D04275"/>
    <w:rPr>
      <w:rFonts w:ascii="Times New Roman" w:eastAsia="Times New Roman" w:hAnsi="Times New Roman" w:cs="Times New Roman"/>
      <w:b/>
      <w:bCs/>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89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cs.org.uk/professional-standards/the-standards/learning-for-sustainability.aspx" TargetMode="External"/><Relationship Id="rId3" Type="http://schemas.openxmlformats.org/officeDocument/2006/relationships/settings" Target="settings.xml"/><Relationship Id="rId7" Type="http://schemas.openxmlformats.org/officeDocument/2006/relationships/hyperlink" Target="https://dryuc24b85zbr.cloudfront.net/tes/resources/6041102/image?width=500&amp;height=500&amp;version=13757146440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gov.scot/scottish-education-system/policy-for-scottish-education/policy-drivers/cfe-(building-from-the-statement-appendix-incl-btc1-5)/Experiences%20and%20outcome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education.gov.scot/Documents/dyw2-career-education-standard-0915.pdf" TargetMode="External"/><Relationship Id="rId4" Type="http://schemas.openxmlformats.org/officeDocument/2006/relationships/webSettings" Target="webSettings.xml"/><Relationship Id="rId9" Type="http://schemas.openxmlformats.org/officeDocument/2006/relationships/hyperlink" Target="http://www.un.org/News/dh/photos/large/2015/September/09-09-E-SDG-Poster.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5</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South Ayrshire Council</Company>
  <LinksUpToDate>false</LinksUpToDate>
  <CharactersWithSpaces>8854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Dolphin House</dc:creator>
  <cp:lastModifiedBy>Jenn Zenith</cp:lastModifiedBy>
  <cp:revision>5</cp:revision>
  <dcterms:created xsi:type="dcterms:W3CDTF">2018-04-03T17:32:00Z</dcterms:created>
  <dcterms:modified xsi:type="dcterms:W3CDTF">2018-04-08T00:00:00Z</dcterms:modified>
</cp:coreProperties>
</file>